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7C380" w14:textId="44927BF6" w:rsidR="00D85E3E" w:rsidRDefault="00D85E3E">
      <w:pPr>
        <w:jc w:val="both"/>
        <w:rPr>
          <w:b/>
          <w:bCs/>
          <w:sz w:val="52"/>
          <w:szCs w:val="52"/>
        </w:rPr>
      </w:pPr>
      <w:bookmarkStart w:id="0" w:name="_Hlk27406078"/>
    </w:p>
    <w:p w14:paraId="42AA574C" w14:textId="77777777" w:rsidR="00697E59" w:rsidRDefault="00697E59">
      <w:pPr>
        <w:jc w:val="both"/>
        <w:rPr>
          <w:b/>
          <w:bCs/>
          <w:sz w:val="52"/>
          <w:szCs w:val="52"/>
        </w:rPr>
      </w:pPr>
    </w:p>
    <w:bookmarkEnd w:id="0"/>
    <w:p w14:paraId="364CC67B" w14:textId="16B46CCD" w:rsidR="00D85E3E" w:rsidRDefault="00D55760">
      <w:pPr>
        <w:pStyle w:val="a0"/>
        <w:spacing w:line="360" w:lineRule="auto"/>
        <w:ind w:leftChars="-591" w:left="-4" w:rightChars="-571" w:right="-1370" w:hanging="1414"/>
        <w:jc w:val="center"/>
        <w:rPr>
          <w:b/>
          <w:sz w:val="44"/>
          <w:szCs w:val="48"/>
        </w:rPr>
      </w:pPr>
      <w:r>
        <w:rPr>
          <w:rFonts w:hint="eastAsia"/>
          <w:b/>
          <w:sz w:val="44"/>
          <w:szCs w:val="48"/>
        </w:rPr>
        <w:t>信息门户</w:t>
      </w:r>
      <w:r w:rsidR="00235F51">
        <w:rPr>
          <w:rFonts w:hint="eastAsia"/>
          <w:b/>
          <w:sz w:val="44"/>
          <w:szCs w:val="48"/>
        </w:rPr>
        <w:t>网页</w:t>
      </w:r>
      <w:r>
        <w:rPr>
          <w:rFonts w:hint="eastAsia"/>
          <w:b/>
          <w:sz w:val="44"/>
          <w:szCs w:val="48"/>
        </w:rPr>
        <w:t>端</w:t>
      </w:r>
      <w:r w:rsidR="008E10A9">
        <w:rPr>
          <w:rFonts w:hint="eastAsia"/>
          <w:b/>
          <w:sz w:val="44"/>
          <w:szCs w:val="48"/>
        </w:rPr>
        <w:t>使用说明</w:t>
      </w:r>
    </w:p>
    <w:p w14:paraId="25EB359C" w14:textId="77777777" w:rsidR="00D85E3E" w:rsidRDefault="00D85E3E">
      <w:pPr>
        <w:pStyle w:val="a0"/>
        <w:spacing w:line="360" w:lineRule="auto"/>
        <w:ind w:firstLine="0"/>
        <w:jc w:val="center"/>
        <w:rPr>
          <w:b/>
          <w:sz w:val="44"/>
          <w:szCs w:val="44"/>
        </w:rPr>
      </w:pPr>
    </w:p>
    <w:p w14:paraId="30FD1426" w14:textId="0689ED62" w:rsidR="00697E59" w:rsidRDefault="00697E59" w:rsidP="00697E59">
      <w:pPr>
        <w:pStyle w:val="a0"/>
        <w:spacing w:line="360" w:lineRule="auto"/>
        <w:ind w:firstLine="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（常见问题</w:t>
      </w:r>
      <w:r w:rsidR="00C26BA1">
        <w:rPr>
          <w:rFonts w:hint="eastAsia"/>
          <w:b/>
          <w:sz w:val="44"/>
          <w:szCs w:val="44"/>
        </w:rPr>
        <w:t>汇总</w:t>
      </w:r>
      <w:r>
        <w:rPr>
          <w:rFonts w:hint="eastAsia"/>
          <w:b/>
          <w:sz w:val="44"/>
          <w:szCs w:val="44"/>
        </w:rPr>
        <w:t>）</w:t>
      </w:r>
    </w:p>
    <w:p w14:paraId="4B74719F" w14:textId="214DF914" w:rsidR="00D85E3E" w:rsidRDefault="00D85E3E">
      <w:pPr>
        <w:pStyle w:val="a0"/>
        <w:spacing w:line="360" w:lineRule="auto"/>
        <w:ind w:firstLine="0"/>
        <w:jc w:val="center"/>
        <w:rPr>
          <w:b/>
          <w:sz w:val="44"/>
          <w:szCs w:val="44"/>
        </w:rPr>
      </w:pPr>
    </w:p>
    <w:p w14:paraId="475936A7" w14:textId="77777777" w:rsidR="00697E59" w:rsidRDefault="00697E59">
      <w:pPr>
        <w:pStyle w:val="a0"/>
        <w:spacing w:line="360" w:lineRule="auto"/>
        <w:ind w:firstLine="0"/>
        <w:jc w:val="center"/>
        <w:rPr>
          <w:b/>
          <w:sz w:val="44"/>
          <w:szCs w:val="44"/>
        </w:rPr>
      </w:pPr>
    </w:p>
    <w:p w14:paraId="4D37B355" w14:textId="2BA4FE2A" w:rsidR="00D85E3E" w:rsidRDefault="003262C3">
      <w:pPr>
        <w:pStyle w:val="a0"/>
        <w:spacing w:line="360" w:lineRule="auto"/>
        <w:ind w:firstLine="0"/>
        <w:jc w:val="center"/>
        <w:rPr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drawing>
          <wp:inline distT="0" distB="0" distL="0" distR="0" wp14:anchorId="7B454962" wp14:editId="73B74BED">
            <wp:extent cx="1589315" cy="158931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677" cy="159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7A429" w14:textId="77777777" w:rsidR="00D85E3E" w:rsidRDefault="00D85E3E">
      <w:pPr>
        <w:pStyle w:val="a0"/>
        <w:spacing w:line="360" w:lineRule="auto"/>
        <w:ind w:firstLine="0"/>
        <w:jc w:val="center"/>
        <w:rPr>
          <w:b/>
          <w:sz w:val="44"/>
          <w:szCs w:val="44"/>
        </w:rPr>
      </w:pPr>
    </w:p>
    <w:p w14:paraId="0D91A266" w14:textId="77777777" w:rsidR="00D85E3E" w:rsidRDefault="00D85E3E">
      <w:pPr>
        <w:pStyle w:val="a0"/>
        <w:spacing w:line="360" w:lineRule="auto"/>
        <w:ind w:firstLine="0"/>
        <w:jc w:val="center"/>
        <w:rPr>
          <w:b/>
          <w:sz w:val="44"/>
          <w:szCs w:val="44"/>
        </w:rPr>
      </w:pPr>
    </w:p>
    <w:p w14:paraId="270FCCF1" w14:textId="77777777" w:rsidR="00D85E3E" w:rsidRDefault="00D85E3E">
      <w:pPr>
        <w:pStyle w:val="a0"/>
        <w:spacing w:line="360" w:lineRule="auto"/>
        <w:ind w:firstLine="0"/>
        <w:jc w:val="center"/>
        <w:rPr>
          <w:b/>
          <w:sz w:val="44"/>
          <w:szCs w:val="44"/>
        </w:rPr>
      </w:pPr>
    </w:p>
    <w:p w14:paraId="243601A2" w14:textId="77777777" w:rsidR="00D85E3E" w:rsidRDefault="00D85E3E">
      <w:pPr>
        <w:pStyle w:val="a0"/>
        <w:spacing w:line="360" w:lineRule="auto"/>
        <w:ind w:firstLine="0"/>
        <w:jc w:val="center"/>
        <w:rPr>
          <w:b/>
          <w:sz w:val="44"/>
          <w:szCs w:val="44"/>
        </w:rPr>
      </w:pPr>
    </w:p>
    <w:p w14:paraId="46E973A6" w14:textId="77777777" w:rsidR="00D85E3E" w:rsidRDefault="00D85E3E">
      <w:pPr>
        <w:pStyle w:val="a0"/>
        <w:spacing w:line="360" w:lineRule="auto"/>
        <w:ind w:firstLine="0"/>
        <w:jc w:val="center"/>
        <w:rPr>
          <w:b/>
          <w:sz w:val="44"/>
          <w:szCs w:val="44"/>
        </w:rPr>
      </w:pPr>
    </w:p>
    <w:p w14:paraId="0506924E" w14:textId="77777777" w:rsidR="00D85E3E" w:rsidRDefault="00D85E3E">
      <w:pPr>
        <w:pStyle w:val="a0"/>
        <w:spacing w:line="360" w:lineRule="auto"/>
        <w:ind w:firstLine="0"/>
        <w:jc w:val="center"/>
        <w:rPr>
          <w:b/>
          <w:sz w:val="44"/>
          <w:szCs w:val="44"/>
        </w:rPr>
      </w:pPr>
    </w:p>
    <w:p w14:paraId="68277C7F" w14:textId="1B4A1C0B" w:rsidR="00D85E3E" w:rsidRDefault="008E10A9">
      <w:pPr>
        <w:pStyle w:val="a0"/>
        <w:spacing w:line="360" w:lineRule="auto"/>
        <w:ind w:firstLine="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2022年</w:t>
      </w:r>
      <w:r w:rsidR="003262C3">
        <w:rPr>
          <w:b/>
          <w:sz w:val="44"/>
          <w:szCs w:val="44"/>
        </w:rPr>
        <w:t>12</w:t>
      </w:r>
      <w:r>
        <w:rPr>
          <w:rFonts w:hint="eastAsia"/>
          <w:b/>
          <w:sz w:val="44"/>
          <w:szCs w:val="44"/>
        </w:rPr>
        <w:t>月</w:t>
      </w:r>
      <w:r w:rsidR="003262C3">
        <w:rPr>
          <w:b/>
          <w:sz w:val="44"/>
          <w:szCs w:val="44"/>
        </w:rPr>
        <w:t>13</w:t>
      </w:r>
      <w:r>
        <w:rPr>
          <w:rFonts w:hint="eastAsia"/>
          <w:b/>
          <w:sz w:val="44"/>
          <w:szCs w:val="44"/>
        </w:rPr>
        <w:t>日</w:t>
      </w:r>
    </w:p>
    <w:p w14:paraId="4DDFFCE3" w14:textId="77777777" w:rsidR="00D85E3E" w:rsidRDefault="008E10A9">
      <w:r>
        <w:rPr>
          <w:rFonts w:hint="eastAsia"/>
          <w:b/>
          <w:sz w:val="44"/>
          <w:szCs w:val="44"/>
        </w:rPr>
        <w:br w:type="page"/>
      </w:r>
    </w:p>
    <w:sdt>
      <w:sdtPr>
        <w:rPr>
          <w:sz w:val="32"/>
          <w:szCs w:val="32"/>
        </w:rPr>
        <w:id w:val="147460086"/>
        <w15:color w:val="DBDBDB"/>
        <w:docPartObj>
          <w:docPartGallery w:val="Table of Contents"/>
          <w:docPartUnique/>
        </w:docPartObj>
      </w:sdtPr>
      <w:sdtContent>
        <w:p w14:paraId="24F567C2" w14:textId="77777777" w:rsidR="00D85E3E" w:rsidRDefault="008E10A9">
          <w:pPr>
            <w:jc w:val="center"/>
            <w:rPr>
              <w:sz w:val="32"/>
              <w:szCs w:val="32"/>
            </w:rPr>
          </w:pPr>
          <w:r>
            <w:rPr>
              <w:sz w:val="32"/>
              <w:szCs w:val="32"/>
            </w:rPr>
            <w:t>目录</w:t>
          </w:r>
        </w:p>
        <w:p w14:paraId="4A43C8D1" w14:textId="0BAF1B2E" w:rsidR="004B051A" w:rsidRDefault="008E10A9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r w:rsidRPr="00657CD3">
            <w:rPr>
              <w:rFonts w:asciiTheme="majorEastAsia" w:eastAsiaTheme="majorEastAsia" w:hAnsiTheme="majorEastAsia" w:cs="Times New Roman"/>
              <w:sz w:val="24"/>
              <w:szCs w:val="24"/>
            </w:rPr>
            <w:fldChar w:fldCharType="begin"/>
          </w:r>
          <w:r w:rsidRPr="00657CD3">
            <w:rPr>
              <w:rFonts w:asciiTheme="majorEastAsia" w:eastAsiaTheme="majorEastAsia" w:hAnsiTheme="majorEastAsia"/>
              <w:sz w:val="24"/>
              <w:szCs w:val="24"/>
            </w:rPr>
            <w:instrText xml:space="preserve">TOC \o "1-3" \h \u </w:instrText>
          </w:r>
          <w:r w:rsidRPr="00657CD3">
            <w:rPr>
              <w:rFonts w:asciiTheme="majorEastAsia" w:eastAsiaTheme="majorEastAsia" w:hAnsiTheme="majorEastAsia" w:cs="Times New Roman"/>
              <w:sz w:val="24"/>
              <w:szCs w:val="24"/>
            </w:rPr>
            <w:fldChar w:fldCharType="separate"/>
          </w:r>
          <w:hyperlink w:anchor="_Toc127882739" w:history="1">
            <w:r w:rsidR="004B051A" w:rsidRPr="00E16A8A">
              <w:rPr>
                <w:rStyle w:val="a7"/>
                <w:noProof/>
              </w:rPr>
              <w:t>第一章 信息门户访问浏览器</w:t>
            </w:r>
            <w:r w:rsidR="004B051A">
              <w:rPr>
                <w:noProof/>
              </w:rPr>
              <w:tab/>
            </w:r>
            <w:r w:rsidR="004B051A">
              <w:rPr>
                <w:noProof/>
              </w:rPr>
              <w:fldChar w:fldCharType="begin"/>
            </w:r>
            <w:r w:rsidR="004B051A">
              <w:rPr>
                <w:noProof/>
              </w:rPr>
              <w:instrText xml:space="preserve"> PAGEREF _Toc127882739 \h </w:instrText>
            </w:r>
            <w:r w:rsidR="004B051A">
              <w:rPr>
                <w:noProof/>
              </w:rPr>
            </w:r>
            <w:r w:rsidR="004B051A">
              <w:rPr>
                <w:noProof/>
              </w:rPr>
              <w:fldChar w:fldCharType="separate"/>
            </w:r>
            <w:r w:rsidR="004B051A">
              <w:rPr>
                <w:noProof/>
              </w:rPr>
              <w:t>3</w:t>
            </w:r>
            <w:r w:rsidR="004B051A">
              <w:rPr>
                <w:noProof/>
              </w:rPr>
              <w:fldChar w:fldCharType="end"/>
            </w:r>
          </w:hyperlink>
        </w:p>
        <w:p w14:paraId="257BE380" w14:textId="1517ADCF" w:rsidR="004B051A" w:rsidRDefault="004B051A">
          <w:pPr>
            <w:pStyle w:val="TOC2"/>
            <w:ind w:firstLine="275"/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127882740" w:history="1">
            <w:r w:rsidRPr="00E16A8A">
              <w:rPr>
                <w:rStyle w:val="a7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Pr="00E16A8A">
              <w:rPr>
                <w:rStyle w:val="a7"/>
                <w:noProof/>
              </w:rPr>
              <w:t>浏览器选择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_Toc127882740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1CD37CB8" w14:textId="2575E0D0" w:rsidR="004B051A" w:rsidRDefault="004B051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7882741" w:history="1">
            <w:r w:rsidRPr="00E16A8A">
              <w:rPr>
                <w:rStyle w:val="a7"/>
                <w:noProof/>
              </w:rPr>
              <w:t>第二章 信息门户登录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_Toc127882741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786462CD" w14:textId="6BBFE329" w:rsidR="004B051A" w:rsidRDefault="004B051A">
          <w:pPr>
            <w:pStyle w:val="TOC2"/>
            <w:ind w:firstLine="275"/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127882742" w:history="1">
            <w:r w:rsidRPr="00E16A8A">
              <w:rPr>
                <w:rStyle w:val="a7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Pr="00E16A8A">
              <w:rPr>
                <w:rStyle w:val="a7"/>
                <w:noProof/>
              </w:rPr>
              <w:t>信息门户登录账户/密码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_Toc127882742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3E2F4902" w14:textId="1A497F6D" w:rsidR="004B051A" w:rsidRDefault="004B051A">
          <w:pPr>
            <w:pStyle w:val="TOC2"/>
            <w:ind w:firstLine="275"/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127882743" w:history="1">
            <w:r w:rsidRPr="00E16A8A">
              <w:rPr>
                <w:rStyle w:val="a7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Pr="00E16A8A">
              <w:rPr>
                <w:rStyle w:val="a7"/>
                <w:noProof/>
              </w:rPr>
              <w:t>信息门户登录密码修改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_Toc127882743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3710B95A" w14:textId="061CB815" w:rsidR="004B051A" w:rsidRDefault="004B051A">
          <w:pPr>
            <w:pStyle w:val="TOC2"/>
            <w:ind w:firstLine="275"/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127882744" w:history="1">
            <w:r w:rsidRPr="00E16A8A">
              <w:rPr>
                <w:rStyle w:val="a7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Pr="00E16A8A">
              <w:rPr>
                <w:rStyle w:val="a7"/>
                <w:noProof/>
              </w:rPr>
              <w:t>原各业务系统密码修改问题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_Toc127882744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17A3938E" w14:textId="309ABD51" w:rsidR="004B051A" w:rsidRDefault="004B051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7882745" w:history="1">
            <w:r w:rsidRPr="00E16A8A">
              <w:rPr>
                <w:rStyle w:val="a7"/>
                <w:noProof/>
              </w:rPr>
              <w:t>第三章 学校信息门户办事服务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_Toc127882745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79606A9A" w14:textId="39D1BF78" w:rsidR="004B051A" w:rsidRDefault="004B051A">
          <w:pPr>
            <w:pStyle w:val="TOC2"/>
            <w:ind w:firstLine="275"/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127882746" w:history="1">
            <w:r w:rsidRPr="00E16A8A">
              <w:rPr>
                <w:rStyle w:val="a7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Pr="00E16A8A">
              <w:rPr>
                <w:rStyle w:val="a7"/>
                <w:bCs/>
                <w:noProof/>
              </w:rPr>
              <w:t>普通用户操作步骤及注意事项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_Toc127882746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02E682BF" w14:textId="42FBF1FD" w:rsidR="004B051A" w:rsidRDefault="004B051A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27882747" w:history="1">
            <w:r w:rsidRPr="00E16A8A">
              <w:rPr>
                <w:rStyle w:val="a7"/>
                <w:noProof/>
              </w:rPr>
              <w:t xml:space="preserve">3.1.1 </w:t>
            </w:r>
            <w:r w:rsidRPr="00E16A8A">
              <w:rPr>
                <w:rStyle w:val="a7"/>
                <w:bCs/>
                <w:noProof/>
              </w:rPr>
              <w:t>操作步骤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_Toc127882747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603282F8" w14:textId="45DFD56A" w:rsidR="004B051A" w:rsidRDefault="004B051A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27882748" w:history="1">
            <w:r w:rsidRPr="00E16A8A">
              <w:rPr>
                <w:rStyle w:val="a7"/>
                <w:noProof/>
              </w:rPr>
              <w:t xml:space="preserve">3.1.2 </w:t>
            </w:r>
            <w:r w:rsidRPr="00E16A8A">
              <w:rPr>
                <w:rStyle w:val="a7"/>
                <w:bCs/>
                <w:noProof/>
              </w:rPr>
              <w:t>注意事项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_Toc127882748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14:paraId="0CD75D09" w14:textId="62B968B0" w:rsidR="004B051A" w:rsidRDefault="004B051A">
          <w:pPr>
            <w:pStyle w:val="TOC2"/>
            <w:ind w:firstLine="275"/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127882749" w:history="1">
            <w:r w:rsidRPr="00E16A8A">
              <w:rPr>
                <w:rStyle w:val="a7"/>
                <w:bCs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Pr="00E16A8A">
              <w:rPr>
                <w:rStyle w:val="a7"/>
                <w:bCs/>
                <w:noProof/>
              </w:rPr>
              <w:t>审批人员操作步骤及注意事项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_Toc127882749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14:paraId="3D18CCD4" w14:textId="595013D7" w:rsidR="004B051A" w:rsidRDefault="004B051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7882750" w:history="1">
            <w:r w:rsidRPr="00E16A8A">
              <w:rPr>
                <w:rStyle w:val="a7"/>
                <w:noProof/>
              </w:rPr>
              <w:t>第四章 系统访问常见问题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_Toc127882750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14:paraId="7B76C172" w14:textId="7DF850F3" w:rsidR="004B051A" w:rsidRDefault="004B051A">
          <w:pPr>
            <w:pStyle w:val="TOC2"/>
            <w:ind w:firstLine="275"/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127882751" w:history="1">
            <w:r w:rsidRPr="00E16A8A">
              <w:rPr>
                <w:rStyle w:val="a7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Pr="00E16A8A">
              <w:rPr>
                <w:rStyle w:val="a7"/>
                <w:noProof/>
              </w:rPr>
              <w:t>其他业务系统功能使用问题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_Toc127882751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14:paraId="15E829DA" w14:textId="6288BD26" w:rsidR="004B051A" w:rsidRDefault="004B051A">
          <w:pPr>
            <w:pStyle w:val="TOC2"/>
            <w:ind w:firstLine="275"/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127882752" w:history="1">
            <w:r w:rsidRPr="00E16A8A">
              <w:rPr>
                <w:rStyle w:val="a7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Pr="00E16A8A">
              <w:rPr>
                <w:rStyle w:val="a7"/>
                <w:noProof/>
              </w:rPr>
              <w:t>无法访问提示现象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_Toc127882752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14:paraId="069A585B" w14:textId="63FA6FE6" w:rsidR="004B051A" w:rsidRDefault="004B051A">
          <w:pPr>
            <w:pStyle w:val="TOC2"/>
            <w:ind w:firstLine="275"/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127882753" w:history="1">
            <w:r w:rsidRPr="00E16A8A">
              <w:rPr>
                <w:rStyle w:val="a7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Pr="00E16A8A">
              <w:rPr>
                <w:rStyle w:val="a7"/>
                <w:noProof/>
              </w:rPr>
              <w:t>如何清除浏览器缓存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_Toc127882753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14:paraId="6A3C4B76" w14:textId="6DDDFA78" w:rsidR="004B051A" w:rsidRDefault="004B051A">
          <w:pPr>
            <w:pStyle w:val="TOC2"/>
            <w:ind w:firstLine="275"/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127882754" w:history="1">
            <w:r w:rsidRPr="00E16A8A">
              <w:rPr>
                <w:rStyle w:val="a7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Pr="00E16A8A">
              <w:rPr>
                <w:rStyle w:val="a7"/>
                <w:noProof/>
              </w:rPr>
              <w:t>其他情况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_Toc127882754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14:paraId="644E64EF" w14:textId="2627D4BF" w:rsidR="00D85E3E" w:rsidRDefault="008E10A9">
          <w:r w:rsidRPr="00657CD3">
            <w:rPr>
              <w:rFonts w:asciiTheme="majorEastAsia" w:eastAsiaTheme="majorEastAsia" w:hAnsiTheme="majorEastAsia"/>
            </w:rPr>
            <w:fldChar w:fldCharType="end"/>
          </w:r>
        </w:p>
      </w:sdtContent>
    </w:sdt>
    <w:p w14:paraId="2E83190A" w14:textId="77777777" w:rsidR="00D85E3E" w:rsidRDefault="008E10A9">
      <w:pPr>
        <w:rPr>
          <w:b/>
        </w:rPr>
      </w:pPr>
      <w:r>
        <w:rPr>
          <w:b/>
        </w:rPr>
        <w:br w:type="page"/>
      </w:r>
    </w:p>
    <w:p w14:paraId="766463E7" w14:textId="77777777" w:rsidR="00D85E3E" w:rsidRDefault="00D85E3E">
      <w:pPr>
        <w:rPr>
          <w:b/>
        </w:rPr>
      </w:pPr>
    </w:p>
    <w:p w14:paraId="04599BDE" w14:textId="77777777" w:rsidR="00D85E3E" w:rsidRPr="009D5509" w:rsidRDefault="008E10A9" w:rsidP="00745781">
      <w:pPr>
        <w:pStyle w:val="1"/>
        <w:spacing w:line="480" w:lineRule="auto"/>
        <w:rPr>
          <w:b/>
          <w:bCs/>
        </w:rPr>
      </w:pPr>
      <w:bookmarkStart w:id="1" w:name="_Toc127882739"/>
      <w:r w:rsidRPr="009D5509">
        <w:rPr>
          <w:rFonts w:hint="eastAsia"/>
          <w:b/>
          <w:bCs/>
        </w:rPr>
        <w:t>信息门户访问浏览器</w:t>
      </w:r>
      <w:bookmarkEnd w:id="1"/>
    </w:p>
    <w:p w14:paraId="7CBD4C5E" w14:textId="77777777" w:rsidR="00D85E3E" w:rsidRDefault="008E10A9">
      <w:pPr>
        <w:pStyle w:val="2"/>
        <w:spacing w:line="360" w:lineRule="auto"/>
      </w:pPr>
      <w:r>
        <w:rPr>
          <w:rFonts w:hint="eastAsia"/>
        </w:rPr>
        <w:t xml:space="preserve"> </w:t>
      </w:r>
      <w:bookmarkStart w:id="2" w:name="_Toc127882740"/>
      <w:r>
        <w:rPr>
          <w:rFonts w:hint="eastAsia"/>
        </w:rPr>
        <w:t>浏览器选择</w:t>
      </w:r>
      <w:bookmarkEnd w:id="2"/>
    </w:p>
    <w:p w14:paraId="1C889915" w14:textId="4B66E285" w:rsidR="00D85E3E" w:rsidRDefault="00AF29EE" w:rsidP="00B777FE">
      <w:pPr>
        <w:pStyle w:val="a0"/>
        <w:spacing w:line="360" w:lineRule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建议</w:t>
      </w:r>
      <w:r w:rsidR="008E10A9">
        <w:rPr>
          <w:rFonts w:ascii="仿宋" w:eastAsia="仿宋" w:hAnsi="仿宋" w:cs="仿宋" w:hint="eastAsia"/>
          <w:sz w:val="32"/>
          <w:szCs w:val="32"/>
        </w:rPr>
        <w:t>使用360安全</w:t>
      </w:r>
      <w:r w:rsidR="003262C3">
        <w:rPr>
          <w:rFonts w:ascii="仿宋" w:eastAsia="仿宋" w:hAnsi="仿宋" w:cs="仿宋" w:hint="eastAsia"/>
          <w:sz w:val="32"/>
          <w:szCs w:val="32"/>
        </w:rPr>
        <w:t>浏览器、谷歌浏览器、火狐浏览器</w:t>
      </w:r>
      <w:r w:rsidR="003D3C55">
        <w:rPr>
          <w:rFonts w:ascii="仿宋" w:eastAsia="仿宋" w:hAnsi="仿宋" w:cs="仿宋" w:hint="eastAsia"/>
          <w:sz w:val="32"/>
          <w:szCs w:val="32"/>
        </w:rPr>
        <w:t>，基本兼容学校现有业务系统</w:t>
      </w:r>
      <w:r w:rsidR="006F1975">
        <w:rPr>
          <w:rFonts w:ascii="仿宋" w:eastAsia="仿宋" w:hAnsi="仿宋" w:cs="仿宋" w:hint="eastAsia"/>
          <w:sz w:val="32"/>
          <w:szCs w:val="32"/>
        </w:rPr>
        <w:t>。</w:t>
      </w:r>
      <w:r w:rsidR="006F1975">
        <w:rPr>
          <w:rFonts w:ascii="仿宋" w:eastAsia="仿宋" w:hAnsi="仿宋" w:cs="仿宋"/>
          <w:sz w:val="32"/>
          <w:szCs w:val="32"/>
        </w:rPr>
        <w:t xml:space="preserve"> </w:t>
      </w:r>
    </w:p>
    <w:p w14:paraId="60333070" w14:textId="77777777" w:rsidR="004B051A" w:rsidRPr="00B777FE" w:rsidRDefault="004B051A" w:rsidP="00B777FE">
      <w:pPr>
        <w:pStyle w:val="a0"/>
        <w:spacing w:line="360" w:lineRule="auto"/>
        <w:rPr>
          <w:rFonts w:ascii="仿宋" w:eastAsia="仿宋" w:hAnsi="仿宋" w:cs="仿宋" w:hint="eastAsia"/>
          <w:sz w:val="32"/>
          <w:szCs w:val="32"/>
        </w:rPr>
      </w:pPr>
    </w:p>
    <w:p w14:paraId="3F65852F" w14:textId="34504A0C" w:rsidR="00D85E3E" w:rsidRPr="009D5509" w:rsidRDefault="008E10A9" w:rsidP="00745781">
      <w:pPr>
        <w:pStyle w:val="1"/>
        <w:spacing w:line="480" w:lineRule="auto"/>
        <w:rPr>
          <w:b/>
          <w:bCs/>
        </w:rPr>
      </w:pPr>
      <w:bookmarkStart w:id="3" w:name="_Toc127882741"/>
      <w:r w:rsidRPr="009D5509">
        <w:rPr>
          <w:rFonts w:hint="eastAsia"/>
          <w:b/>
          <w:bCs/>
        </w:rPr>
        <w:t>信息门户登录</w:t>
      </w:r>
      <w:bookmarkEnd w:id="3"/>
    </w:p>
    <w:p w14:paraId="5781372F" w14:textId="77777777" w:rsidR="00D85E3E" w:rsidRDefault="00D85E3E">
      <w:pPr>
        <w:pStyle w:val="a0"/>
      </w:pPr>
    </w:p>
    <w:p w14:paraId="0163A822" w14:textId="26D6166D" w:rsidR="00D85E3E" w:rsidRDefault="008E10A9">
      <w:pPr>
        <w:pStyle w:val="2"/>
      </w:pPr>
      <w:bookmarkStart w:id="4" w:name="_Toc127882742"/>
      <w:r>
        <w:rPr>
          <w:rFonts w:hint="eastAsia"/>
        </w:rPr>
        <w:t>信息门户登录账户/密码</w:t>
      </w:r>
      <w:bookmarkEnd w:id="4"/>
    </w:p>
    <w:p w14:paraId="7E270FFD" w14:textId="1B9A5ADC" w:rsidR="004B051A" w:rsidRPr="004B051A" w:rsidRDefault="004B051A" w:rsidP="004B051A">
      <w:pPr>
        <w:pStyle w:val="a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B9C5EFA" wp14:editId="7F8243B7">
            <wp:extent cx="5274310" cy="29229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5E283" w14:textId="066CE3B8" w:rsidR="00D85E3E" w:rsidRDefault="008E10A9" w:rsidP="00B777FE">
      <w:pPr>
        <w:pStyle w:val="a0"/>
        <w:numPr>
          <w:ilvl w:val="0"/>
          <w:numId w:val="11"/>
        </w:numPr>
        <w:spacing w:line="360" w:lineRule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登录账号：教师使用工号，学生使用学号登录</w:t>
      </w:r>
    </w:p>
    <w:p w14:paraId="26BFE8F5" w14:textId="0DB9B0C1" w:rsidR="00D85E3E" w:rsidRPr="000E1030" w:rsidRDefault="008E10A9" w:rsidP="000E1030">
      <w:pPr>
        <w:pStyle w:val="a0"/>
        <w:numPr>
          <w:ilvl w:val="0"/>
          <w:numId w:val="11"/>
        </w:numPr>
        <w:spacing w:line="360" w:lineRule="auto"/>
        <w:rPr>
          <w:rFonts w:ascii="仿宋" w:eastAsia="仿宋" w:hAnsi="仿宋" w:cs="仿宋"/>
          <w:sz w:val="32"/>
          <w:szCs w:val="32"/>
        </w:rPr>
      </w:pPr>
      <w:r w:rsidRPr="000E1030">
        <w:rPr>
          <w:rFonts w:ascii="仿宋" w:eastAsia="仿宋" w:hAnsi="仿宋" w:cs="仿宋" w:hint="eastAsia"/>
          <w:sz w:val="32"/>
          <w:szCs w:val="32"/>
        </w:rPr>
        <w:t>初</w:t>
      </w:r>
      <w:r>
        <w:rPr>
          <w:rFonts w:ascii="仿宋" w:eastAsia="仿宋" w:hAnsi="仿宋" w:cs="仿宋" w:hint="eastAsia"/>
          <w:sz w:val="32"/>
          <w:szCs w:val="32"/>
        </w:rPr>
        <w:t>始密码规则：</w:t>
      </w:r>
      <w:r w:rsidR="003262C3" w:rsidRPr="0070489B">
        <w:rPr>
          <w:rFonts w:ascii="Times New Roman" w:eastAsia="仿宋" w:hAnsi="Times New Roman" w:cs="Times New Roman" w:hint="eastAsia"/>
          <w:sz w:val="32"/>
          <w:szCs w:val="32"/>
        </w:rPr>
        <w:t>Bzuu@</w:t>
      </w:r>
      <w:r>
        <w:rPr>
          <w:rFonts w:ascii="Times New Roman" w:eastAsia="仿宋" w:hAnsi="Times New Roman" w:cs="Times New Roman"/>
          <w:sz w:val="32"/>
          <w:szCs w:val="32"/>
        </w:rPr>
        <w:t>+</w:t>
      </w:r>
      <w:r>
        <w:rPr>
          <w:rFonts w:ascii="仿宋" w:eastAsia="仿宋" w:hAnsi="仿宋" w:cs="仿宋" w:hint="eastAsia"/>
          <w:sz w:val="32"/>
          <w:szCs w:val="32"/>
        </w:rPr>
        <w:t>身份证后6位（举例：</w:t>
      </w:r>
      <w:r w:rsidR="0070489B" w:rsidRPr="0070489B">
        <w:rPr>
          <w:rFonts w:ascii="Times New Roman" w:eastAsia="仿宋" w:hAnsi="Times New Roman" w:cs="Times New Roman" w:hint="eastAsia"/>
          <w:sz w:val="32"/>
          <w:szCs w:val="32"/>
        </w:rPr>
        <w:t>Bzuu@</w:t>
      </w:r>
      <w:r>
        <w:rPr>
          <w:rFonts w:ascii="Times New Roman" w:eastAsia="仿宋" w:hAnsi="Times New Roman" w:cs="Times New Roman"/>
          <w:sz w:val="32"/>
          <w:szCs w:val="32"/>
        </w:rPr>
        <w:t>16403</w:t>
      </w:r>
      <w:r>
        <w:rPr>
          <w:rFonts w:ascii="Times New Roman" w:eastAsia="仿宋" w:hAnsi="Times New Roman" w:cs="Times New Roman" w:hint="eastAsia"/>
          <w:sz w:val="32"/>
          <w:szCs w:val="32"/>
        </w:rPr>
        <w:t>1</w:t>
      </w:r>
      <w:r>
        <w:rPr>
          <w:rFonts w:ascii="Times New Roman" w:eastAsia="仿宋" w:hAnsi="Times New Roman" w:cs="Times New Roman" w:hint="eastAsia"/>
          <w:sz w:val="32"/>
          <w:szCs w:val="32"/>
        </w:rPr>
        <w:t>）；若身份证后</w:t>
      </w:r>
      <w:r w:rsidR="0045274F">
        <w:rPr>
          <w:rFonts w:ascii="Times New Roman" w:eastAsia="仿宋" w:hAnsi="Times New Roman" w:cs="Times New Roman" w:hint="eastAsia"/>
          <w:sz w:val="32"/>
          <w:szCs w:val="32"/>
        </w:rPr>
        <w:t>最后一位</w:t>
      </w:r>
      <w:r>
        <w:rPr>
          <w:rFonts w:ascii="Times New Roman" w:eastAsia="仿宋" w:hAnsi="Times New Roman" w:cs="Times New Roman" w:hint="eastAsia"/>
          <w:sz w:val="32"/>
          <w:szCs w:val="32"/>
        </w:rPr>
        <w:t>含</w:t>
      </w:r>
      <w:r>
        <w:rPr>
          <w:rFonts w:ascii="Times New Roman" w:eastAsia="仿宋" w:hAnsi="Times New Roman" w:cs="Times New Roman" w:hint="eastAsia"/>
          <w:sz w:val="32"/>
          <w:szCs w:val="32"/>
        </w:rPr>
        <w:t>X</w:t>
      </w:r>
      <w:r>
        <w:rPr>
          <w:rFonts w:ascii="Times New Roman" w:eastAsia="仿宋" w:hAnsi="Times New Roman" w:cs="Times New Roman" w:hint="eastAsia"/>
          <w:sz w:val="32"/>
          <w:szCs w:val="32"/>
        </w:rPr>
        <w:t>，</w:t>
      </w:r>
      <w:r>
        <w:rPr>
          <w:rFonts w:ascii="Times New Roman" w:eastAsia="仿宋" w:hAnsi="Times New Roman" w:cs="Times New Roman" w:hint="eastAsia"/>
          <w:sz w:val="32"/>
          <w:szCs w:val="32"/>
        </w:rPr>
        <w:t>X</w:t>
      </w:r>
      <w:r>
        <w:rPr>
          <w:rFonts w:ascii="Times New Roman" w:eastAsia="仿宋" w:hAnsi="Times New Roman" w:cs="Times New Roman" w:hint="eastAsia"/>
          <w:sz w:val="32"/>
          <w:szCs w:val="32"/>
        </w:rPr>
        <w:t>则为大写；（举例：</w:t>
      </w:r>
      <w:r w:rsidR="0070489B" w:rsidRPr="0070489B">
        <w:rPr>
          <w:rFonts w:ascii="Times New Roman" w:eastAsia="仿宋" w:hAnsi="Times New Roman" w:cs="Times New Roman" w:hint="eastAsia"/>
          <w:sz w:val="32"/>
          <w:szCs w:val="32"/>
        </w:rPr>
        <w:t>Bzuu@</w:t>
      </w:r>
      <w:r>
        <w:rPr>
          <w:rFonts w:ascii="Times New Roman" w:eastAsia="仿宋" w:hAnsi="Times New Roman" w:cs="Times New Roman"/>
          <w:sz w:val="32"/>
          <w:szCs w:val="32"/>
        </w:rPr>
        <w:t>16403</w:t>
      </w:r>
      <w:r>
        <w:rPr>
          <w:rFonts w:ascii="Times New Roman" w:eastAsia="仿宋" w:hAnsi="Times New Roman" w:cs="Times New Roman" w:hint="eastAsia"/>
          <w:sz w:val="32"/>
          <w:szCs w:val="32"/>
        </w:rPr>
        <w:t>X</w:t>
      </w:r>
      <w:r>
        <w:rPr>
          <w:rFonts w:ascii="仿宋" w:eastAsia="仿宋" w:hAnsi="仿宋" w:cs="仿宋" w:hint="eastAsia"/>
          <w:sz w:val="32"/>
          <w:szCs w:val="32"/>
        </w:rPr>
        <w:t>）；若使用“初始密码规则”无法登录，请尝试以下规则</w:t>
      </w:r>
      <w:r w:rsidR="0070489B" w:rsidRPr="0070489B">
        <w:rPr>
          <w:rFonts w:ascii="Times New Roman" w:eastAsia="仿宋" w:hAnsi="Times New Roman" w:cs="Times New Roman" w:hint="eastAsia"/>
          <w:sz w:val="32"/>
          <w:szCs w:val="32"/>
        </w:rPr>
        <w:t>Bzuu@</w:t>
      </w:r>
      <w:r>
        <w:rPr>
          <w:rFonts w:ascii="Times New Roman" w:eastAsia="仿宋" w:hAnsi="Times New Roman" w:cs="Times New Roman"/>
          <w:sz w:val="32"/>
          <w:szCs w:val="32"/>
        </w:rPr>
        <w:t>+</w:t>
      </w:r>
      <w:r>
        <w:rPr>
          <w:rFonts w:ascii="仿宋" w:eastAsia="仿宋" w:hAnsi="仿宋" w:cs="仿宋" w:hint="eastAsia"/>
          <w:sz w:val="32"/>
          <w:szCs w:val="32"/>
        </w:rPr>
        <w:t>工号（或学号）后6位</w:t>
      </w:r>
      <w:r>
        <w:rPr>
          <w:rFonts w:ascii="Times New Roman" w:eastAsia="仿宋" w:hAnsi="Times New Roman" w:cs="Times New Roman" w:hint="eastAsia"/>
          <w:sz w:val="32"/>
          <w:szCs w:val="32"/>
        </w:rPr>
        <w:t>）。</w:t>
      </w:r>
    </w:p>
    <w:p w14:paraId="60A2E47C" w14:textId="135BDE96" w:rsidR="000E1030" w:rsidRPr="00867D66" w:rsidRDefault="008E10A9" w:rsidP="00867D66">
      <w:pPr>
        <w:pStyle w:val="a0"/>
        <w:numPr>
          <w:ilvl w:val="0"/>
          <w:numId w:val="11"/>
        </w:numPr>
        <w:spacing w:line="360" w:lineRule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其他情况：加QQ群</w:t>
      </w:r>
      <w:r w:rsidR="0070489B" w:rsidRPr="0070489B">
        <w:rPr>
          <w:rFonts w:ascii="仿宋" w:eastAsia="仿宋" w:hAnsi="仿宋" w:cs="仿宋"/>
          <w:sz w:val="32"/>
          <w:szCs w:val="32"/>
        </w:rPr>
        <w:t>183247890</w:t>
      </w:r>
      <w:r>
        <w:rPr>
          <w:rFonts w:ascii="仿宋" w:eastAsia="仿宋" w:hAnsi="仿宋" w:cs="仿宋" w:hint="eastAsia"/>
          <w:sz w:val="32"/>
          <w:szCs w:val="32"/>
        </w:rPr>
        <w:t>联系技术人员。</w:t>
      </w:r>
    </w:p>
    <w:p w14:paraId="06EF899C" w14:textId="4DCD61A6" w:rsidR="00D85E3E" w:rsidRDefault="008E10A9" w:rsidP="00F6201A">
      <w:pPr>
        <w:pStyle w:val="2"/>
      </w:pPr>
      <w:bookmarkStart w:id="5" w:name="_Toc127882743"/>
      <w:r>
        <w:rPr>
          <w:rFonts w:hint="eastAsia"/>
        </w:rPr>
        <w:lastRenderedPageBreak/>
        <w:t>信息门户登录密码修改</w:t>
      </w:r>
      <w:bookmarkEnd w:id="5"/>
    </w:p>
    <w:p w14:paraId="2E7EE510" w14:textId="30D2372E" w:rsidR="00D85E3E" w:rsidRDefault="008E10A9">
      <w:pPr>
        <w:pStyle w:val="a0"/>
        <w:spacing w:line="360" w:lineRule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①鼠标滑过右上角“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2C170130" wp14:editId="099563C9">
            <wp:extent cx="152400" cy="16764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>”图标，选择“个人中心”；</w:t>
      </w:r>
    </w:p>
    <w:p w14:paraId="0B9BA9E5" w14:textId="43E08E33" w:rsidR="00C523D1" w:rsidRDefault="00C523D1">
      <w:pPr>
        <w:pStyle w:val="a0"/>
        <w:spacing w:line="360" w:lineRule="auto"/>
      </w:pPr>
      <w:r>
        <w:rPr>
          <w:rFonts w:hint="eastAsia"/>
          <w:noProof/>
        </w:rPr>
        <w:drawing>
          <wp:inline distT="0" distB="0" distL="0" distR="0" wp14:anchorId="18BC1737" wp14:editId="04B2D077">
            <wp:extent cx="5274310" cy="294005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3DE53" w14:textId="5AF410EA" w:rsidR="00D85E3E" w:rsidRDefault="00D85E3E">
      <w:pPr>
        <w:pStyle w:val="a0"/>
      </w:pPr>
    </w:p>
    <w:p w14:paraId="2704F996" w14:textId="77777777" w:rsidR="00D85E3E" w:rsidRDefault="008E10A9">
      <w:pPr>
        <w:pStyle w:val="a0"/>
        <w:spacing w:line="360" w:lineRule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②点击“安全设置”，选择“修改”；</w:t>
      </w:r>
    </w:p>
    <w:p w14:paraId="459A734F" w14:textId="3296AB49" w:rsidR="00D85E3E" w:rsidRDefault="00C523D1">
      <w:pPr>
        <w:pStyle w:val="a0"/>
      </w:pPr>
      <w:r>
        <w:rPr>
          <w:noProof/>
        </w:rPr>
        <w:drawing>
          <wp:inline distT="0" distB="0" distL="0" distR="0" wp14:anchorId="526D8A0C" wp14:editId="7CB7CF3F">
            <wp:extent cx="5274310" cy="291846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71E4D" w14:textId="13791975" w:rsidR="00D85E3E" w:rsidRDefault="008E10A9" w:rsidP="00F6201A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③输入“旧密码”和“新密码”。</w:t>
      </w:r>
    </w:p>
    <w:p w14:paraId="6CF21F2D" w14:textId="19AFA405" w:rsidR="00D85E3E" w:rsidRDefault="00FB22D0">
      <w:pPr>
        <w:pStyle w:val="a0"/>
        <w:ind w:firstLine="0"/>
      </w:pPr>
      <w:r>
        <w:rPr>
          <w:noProof/>
        </w:rPr>
        <w:lastRenderedPageBreak/>
        <w:drawing>
          <wp:inline distT="0" distB="0" distL="0" distR="0" wp14:anchorId="75AD8769" wp14:editId="02342112">
            <wp:extent cx="5274310" cy="292417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DB579" w14:textId="77777777" w:rsidR="00D85E3E" w:rsidRDefault="008E10A9">
      <w:pPr>
        <w:pStyle w:val="2"/>
        <w:spacing w:line="360" w:lineRule="auto"/>
      </w:pPr>
      <w:r>
        <w:rPr>
          <w:rFonts w:hint="eastAsia"/>
        </w:rPr>
        <w:t xml:space="preserve"> </w:t>
      </w:r>
      <w:bookmarkStart w:id="6" w:name="_Toc127882744"/>
      <w:r>
        <w:rPr>
          <w:rFonts w:hint="eastAsia"/>
        </w:rPr>
        <w:t>原各业务系统密码修改问题</w:t>
      </w:r>
      <w:bookmarkEnd w:id="6"/>
    </w:p>
    <w:p w14:paraId="0267C92A" w14:textId="77777777" w:rsidR="00D85E3E" w:rsidRDefault="008E10A9">
      <w:pPr>
        <w:pStyle w:val="a0"/>
        <w:spacing w:line="360" w:lineRule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所有“校园直通车”已有的系统，在原先的第三方系统应用里修改密码不再生效，如需修改密码请根据2.3步骤进行密码修改。</w:t>
      </w:r>
    </w:p>
    <w:p w14:paraId="629CFA71" w14:textId="77777777" w:rsidR="00D85E3E" w:rsidRDefault="00D85E3E">
      <w:pPr>
        <w:pStyle w:val="a0"/>
      </w:pPr>
    </w:p>
    <w:p w14:paraId="3B40A502" w14:textId="6B0D49BA" w:rsidR="00D85E3E" w:rsidRDefault="00FB22D0">
      <w:pPr>
        <w:pStyle w:val="a0"/>
      </w:pPr>
      <w:r>
        <w:rPr>
          <w:noProof/>
        </w:rPr>
        <w:drawing>
          <wp:inline distT="0" distB="0" distL="0" distR="0" wp14:anchorId="7C40D4D1" wp14:editId="77D24DFE">
            <wp:extent cx="5274310" cy="291719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140B" w14:textId="77777777" w:rsidR="00D85E3E" w:rsidRDefault="00D85E3E" w:rsidP="00745781">
      <w:pPr>
        <w:pStyle w:val="a0"/>
        <w:rPr>
          <w:rFonts w:ascii="仿宋" w:eastAsia="仿宋" w:hAnsi="仿宋" w:cs="仿宋"/>
          <w:color w:val="FF0000"/>
          <w:sz w:val="32"/>
          <w:szCs w:val="32"/>
        </w:rPr>
      </w:pPr>
    </w:p>
    <w:p w14:paraId="48BE4F63" w14:textId="7B575140" w:rsidR="00D85E3E" w:rsidRPr="00C53F4D" w:rsidRDefault="002E75BC" w:rsidP="00021E32">
      <w:pPr>
        <w:pStyle w:val="1"/>
        <w:spacing w:line="480" w:lineRule="auto"/>
        <w:rPr>
          <w:b/>
          <w:bCs/>
        </w:rPr>
      </w:pPr>
      <w:bookmarkStart w:id="7" w:name="_Toc127882745"/>
      <w:r w:rsidRPr="002E75BC">
        <w:rPr>
          <w:rFonts w:hint="eastAsia"/>
          <w:b/>
          <w:bCs/>
        </w:rPr>
        <w:lastRenderedPageBreak/>
        <w:t>学校信息门户办事服务</w:t>
      </w:r>
      <w:bookmarkEnd w:id="7"/>
    </w:p>
    <w:p w14:paraId="47F856F7" w14:textId="09A10F95" w:rsidR="00D85E3E" w:rsidRDefault="008E10A9">
      <w:pPr>
        <w:pStyle w:val="2"/>
        <w:spacing w:line="360" w:lineRule="auto"/>
      </w:pPr>
      <w:r>
        <w:rPr>
          <w:rFonts w:hint="eastAsia"/>
        </w:rPr>
        <w:t xml:space="preserve"> </w:t>
      </w:r>
      <w:bookmarkStart w:id="8" w:name="_Toc127882746"/>
      <w:r w:rsidR="002E75BC" w:rsidRPr="002E75BC">
        <w:rPr>
          <w:rFonts w:hint="eastAsia"/>
          <w:bCs/>
          <w:sz w:val="28"/>
          <w:szCs w:val="32"/>
        </w:rPr>
        <w:t>普通用户操作步骤及注意事项</w:t>
      </w:r>
      <w:bookmarkEnd w:id="8"/>
    </w:p>
    <w:p w14:paraId="1D2D1EF2" w14:textId="386A37D5" w:rsidR="00D85E3E" w:rsidRDefault="00BD5DC7">
      <w:pPr>
        <w:pStyle w:val="3"/>
        <w:spacing w:line="360" w:lineRule="auto"/>
      </w:pPr>
      <w:bookmarkStart w:id="9" w:name="_Toc127882747"/>
      <w:r>
        <w:t>3</w:t>
      </w:r>
      <w:r w:rsidR="008E10A9">
        <w:rPr>
          <w:rFonts w:hint="eastAsia"/>
        </w:rPr>
        <w:t xml:space="preserve">.1.1 </w:t>
      </w:r>
      <w:r w:rsidR="002E75BC" w:rsidRPr="002E75BC">
        <w:rPr>
          <w:rFonts w:hint="eastAsia"/>
          <w:bCs/>
        </w:rPr>
        <w:t>操作步骤</w:t>
      </w:r>
      <w:bookmarkEnd w:id="9"/>
    </w:p>
    <w:p w14:paraId="0D980395" w14:textId="77777777" w:rsidR="002E75BC" w:rsidRPr="00745781" w:rsidRDefault="002E75BC" w:rsidP="002E75BC">
      <w:pPr>
        <w:ind w:firstLine="420"/>
        <w:rPr>
          <w:rFonts w:ascii="仿宋" w:eastAsia="仿宋" w:hAnsi="仿宋"/>
          <w:sz w:val="32"/>
          <w:szCs w:val="32"/>
        </w:rPr>
      </w:pPr>
      <w:r w:rsidRPr="00745781">
        <w:rPr>
          <w:rFonts w:ascii="仿宋" w:eastAsia="仿宋" w:hAnsi="仿宋" w:hint="eastAsia"/>
          <w:sz w:val="32"/>
          <w:szCs w:val="32"/>
        </w:rPr>
        <w:t>第一步：登录信息门户，使用本人的账号和密码登录；</w:t>
      </w:r>
    </w:p>
    <w:p w14:paraId="7924BE24" w14:textId="1BCE188A" w:rsidR="002E75BC" w:rsidRPr="00745781" w:rsidRDefault="002E75BC" w:rsidP="002E75BC">
      <w:pPr>
        <w:pStyle w:val="a0"/>
        <w:spacing w:line="360" w:lineRule="auto"/>
        <w:rPr>
          <w:rFonts w:ascii="仿宋" w:eastAsia="仿宋" w:hAnsi="仿宋" w:cs="仿宋"/>
          <w:sz w:val="32"/>
          <w:szCs w:val="32"/>
        </w:rPr>
      </w:pPr>
      <w:r w:rsidRPr="00745781">
        <w:rPr>
          <w:rFonts w:ascii="仿宋" w:eastAsia="仿宋" w:hAnsi="仿宋" w:hint="eastAsia"/>
          <w:sz w:val="32"/>
          <w:szCs w:val="32"/>
        </w:rPr>
        <w:t>第二步：点击系统顶部的“办事服务”，根据需要选择相关业务流程（下面简称：流程）；</w:t>
      </w:r>
    </w:p>
    <w:p w14:paraId="290C3BB3" w14:textId="5E9AE923" w:rsidR="002E75BC" w:rsidRPr="00745781" w:rsidRDefault="002E75BC">
      <w:pPr>
        <w:pStyle w:val="a0"/>
        <w:spacing w:line="360" w:lineRule="auto"/>
        <w:rPr>
          <w:rFonts w:ascii="仿宋" w:eastAsia="仿宋" w:hAnsi="仿宋" w:cs="仿宋"/>
          <w:sz w:val="32"/>
          <w:szCs w:val="32"/>
        </w:rPr>
      </w:pPr>
      <w:r w:rsidRPr="00745781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77EEC678" wp14:editId="644BB86D">
            <wp:extent cx="5274310" cy="291719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2EC82" w14:textId="77777777" w:rsidR="002E75BC" w:rsidRPr="00745781" w:rsidRDefault="002E75BC" w:rsidP="002E75BC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745781">
        <w:rPr>
          <w:rFonts w:ascii="仿宋" w:eastAsia="仿宋" w:hAnsi="仿宋" w:hint="eastAsia"/>
          <w:sz w:val="32"/>
          <w:szCs w:val="32"/>
        </w:rPr>
        <w:t>第三步：对需要办理的业务流程点击“在线办理”，进入相应的流程，填写表单信息，提交申请（所有流程申请必填项务必填写完成，若没填写则无法提交）；</w:t>
      </w:r>
    </w:p>
    <w:p w14:paraId="0B08199C" w14:textId="77777777" w:rsidR="002E75BC" w:rsidRPr="00745781" w:rsidRDefault="002E75BC" w:rsidP="002E75BC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745781">
        <w:rPr>
          <w:rFonts w:ascii="仿宋" w:eastAsia="仿宋" w:hAnsi="仿宋" w:hint="eastAsia"/>
          <w:sz w:val="32"/>
          <w:szCs w:val="32"/>
        </w:rPr>
        <w:t>第四步：流程发起结束后，在“事务中心”中“我的申请”查看流程的进度，在“已办事项”中查看办结的流程。</w:t>
      </w:r>
    </w:p>
    <w:p w14:paraId="629F49D2" w14:textId="77777777" w:rsidR="002E75BC" w:rsidRDefault="002E75BC" w:rsidP="002E75BC">
      <w:pPr>
        <w:pStyle w:val="a0"/>
        <w:spacing w:line="360" w:lineRule="auto"/>
        <w:ind w:firstLine="0"/>
        <w:rPr>
          <w:rFonts w:ascii="仿宋" w:eastAsia="仿宋" w:hAnsi="仿宋" w:cs="仿宋"/>
          <w:sz w:val="32"/>
          <w:szCs w:val="32"/>
        </w:rPr>
      </w:pPr>
    </w:p>
    <w:p w14:paraId="59E89996" w14:textId="5DECBE58" w:rsidR="00D85E3E" w:rsidRDefault="00BD5DC7">
      <w:pPr>
        <w:pStyle w:val="3"/>
        <w:spacing w:line="360" w:lineRule="auto"/>
      </w:pPr>
      <w:bookmarkStart w:id="10" w:name="_Toc127882748"/>
      <w:r>
        <w:lastRenderedPageBreak/>
        <w:t>3</w:t>
      </w:r>
      <w:r w:rsidR="008E10A9">
        <w:rPr>
          <w:rFonts w:hint="eastAsia"/>
        </w:rPr>
        <w:t xml:space="preserve">.1.2 </w:t>
      </w:r>
      <w:r w:rsidR="002E75BC" w:rsidRPr="002E75BC">
        <w:rPr>
          <w:rFonts w:hint="eastAsia"/>
          <w:bCs/>
        </w:rPr>
        <w:t>注意事项</w:t>
      </w:r>
      <w:bookmarkEnd w:id="10"/>
    </w:p>
    <w:p w14:paraId="5D7E9332" w14:textId="77777777" w:rsidR="00C47F25" w:rsidRPr="00745781" w:rsidRDefault="00C47F25" w:rsidP="00C47F25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745781">
        <w:rPr>
          <w:rFonts w:ascii="仿宋" w:eastAsia="仿宋" w:hAnsi="仿宋" w:hint="eastAsia"/>
          <w:sz w:val="30"/>
          <w:szCs w:val="30"/>
        </w:rPr>
        <w:t>（1）关于打印：在“我的申请”或“已办事项”中点击“查看”申请的流程，点击右上角“打印”按钮，即可出现打印设置页面；</w:t>
      </w:r>
    </w:p>
    <w:p w14:paraId="5BE1BF4D" w14:textId="77777777" w:rsidR="00C47F25" w:rsidRPr="00745781" w:rsidRDefault="00C47F25" w:rsidP="00C47F25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745781">
        <w:rPr>
          <w:rFonts w:ascii="仿宋" w:eastAsia="仿宋" w:hAnsi="仿宋" w:hint="eastAsia"/>
          <w:sz w:val="30"/>
          <w:szCs w:val="30"/>
        </w:rPr>
        <w:t>（2）关于“审批流程”：未审批流程节点为灰色，审核中为红色，已审核为绿色；</w:t>
      </w:r>
    </w:p>
    <w:p w14:paraId="7E74DA84" w14:textId="77777777" w:rsidR="00C47F25" w:rsidRPr="00745781" w:rsidRDefault="00C47F25" w:rsidP="00C47F25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745781">
        <w:rPr>
          <w:rFonts w:ascii="仿宋" w:eastAsia="仿宋" w:hAnsi="仿宋" w:hint="eastAsia"/>
          <w:sz w:val="30"/>
          <w:szCs w:val="30"/>
        </w:rPr>
        <w:t>（3）关于“草稿”：点击“草稿”按钮，及时保存当前表单，并生成流程实例（状态为“草稿”），显示在“我的草稿”内；</w:t>
      </w:r>
    </w:p>
    <w:p w14:paraId="486F059B" w14:textId="68B23606" w:rsidR="00C47F25" w:rsidRPr="00745781" w:rsidRDefault="00C47F25" w:rsidP="00C2225F">
      <w:pPr>
        <w:pStyle w:val="a0"/>
        <w:spacing w:line="360" w:lineRule="auto"/>
        <w:ind w:firstLineChars="200" w:firstLine="600"/>
        <w:rPr>
          <w:rFonts w:ascii="仿宋" w:eastAsia="仿宋" w:hAnsi="仿宋" w:cs="仿宋"/>
          <w:sz w:val="30"/>
          <w:szCs w:val="30"/>
        </w:rPr>
      </w:pPr>
      <w:r w:rsidRPr="00745781">
        <w:rPr>
          <w:rFonts w:ascii="仿宋" w:eastAsia="仿宋" w:hAnsi="仿宋" w:hint="eastAsia"/>
          <w:sz w:val="30"/>
          <w:szCs w:val="30"/>
        </w:rPr>
        <w:t>（4）在发起流程之前，部分流程的节点需要自己选择下一个节点的审批人，若不选择，审批流程则无法正常发起。</w:t>
      </w:r>
    </w:p>
    <w:p w14:paraId="3276E2E4" w14:textId="77777777" w:rsidR="00C47F25" w:rsidRDefault="00C47F25">
      <w:pPr>
        <w:pStyle w:val="a0"/>
        <w:spacing w:line="360" w:lineRule="auto"/>
        <w:rPr>
          <w:rFonts w:ascii="仿宋" w:eastAsia="仿宋" w:hAnsi="仿宋" w:cs="仿宋"/>
          <w:sz w:val="32"/>
          <w:szCs w:val="32"/>
        </w:rPr>
      </w:pPr>
    </w:p>
    <w:p w14:paraId="294146A3" w14:textId="31C4853C" w:rsidR="0011601C" w:rsidRDefault="008E10A9" w:rsidP="0011601C">
      <w:pPr>
        <w:pStyle w:val="2"/>
        <w:spacing w:line="360" w:lineRule="auto"/>
        <w:rPr>
          <w:bCs/>
        </w:rPr>
      </w:pPr>
      <w:r>
        <w:rPr>
          <w:rFonts w:hint="eastAsia"/>
        </w:rPr>
        <w:t xml:space="preserve"> </w:t>
      </w:r>
      <w:bookmarkStart w:id="11" w:name="_Toc127882749"/>
      <w:r w:rsidR="00C47F25" w:rsidRPr="00C47F25">
        <w:rPr>
          <w:rFonts w:hint="eastAsia"/>
          <w:bCs/>
        </w:rPr>
        <w:t>审批人员操作步骤及注意事项</w:t>
      </w:r>
      <w:bookmarkEnd w:id="11"/>
    </w:p>
    <w:p w14:paraId="0D2485DF" w14:textId="77777777" w:rsidR="00C47F25" w:rsidRPr="00745781" w:rsidRDefault="00C47F25" w:rsidP="00C47F25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745781">
        <w:rPr>
          <w:rFonts w:ascii="仿宋" w:eastAsia="仿宋" w:hAnsi="仿宋" w:hint="eastAsia"/>
          <w:sz w:val="30"/>
          <w:szCs w:val="30"/>
        </w:rPr>
        <w:t>第一步：登录信息门户，在“校园事务中心”或“事务中心”点击“待我审批”或“待我处理”，点击需要办理的流程；</w:t>
      </w:r>
    </w:p>
    <w:p w14:paraId="4D306F1D" w14:textId="77777777" w:rsidR="00C47F25" w:rsidRPr="00745781" w:rsidRDefault="00C47F25" w:rsidP="00C47F25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745781">
        <w:rPr>
          <w:rFonts w:ascii="仿宋" w:eastAsia="仿宋" w:hAnsi="仿宋" w:hint="eastAsia"/>
          <w:sz w:val="30"/>
          <w:szCs w:val="30"/>
        </w:rPr>
        <w:t>第二步：在办理过程中，选择“同意”或“不同意”，在审批组件内填写处理意见，如果没有输入处理意见，则审批环节无法呈现该节点的处理意见；</w:t>
      </w:r>
    </w:p>
    <w:p w14:paraId="562380BA" w14:textId="77777777" w:rsidR="00C47F25" w:rsidRPr="00745781" w:rsidRDefault="00C47F25" w:rsidP="00C47F25">
      <w:pPr>
        <w:rPr>
          <w:rFonts w:ascii="仿宋" w:eastAsia="仿宋" w:hAnsi="仿宋"/>
          <w:sz w:val="30"/>
          <w:szCs w:val="30"/>
        </w:rPr>
      </w:pPr>
      <w:r w:rsidRPr="0074578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 wp14:anchorId="66B669E7" wp14:editId="7F09A931">
            <wp:extent cx="5274310" cy="1592580"/>
            <wp:effectExtent l="133350" t="114300" r="154940" b="1600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2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B0E4D91" w14:textId="77777777" w:rsidR="00C47F25" w:rsidRPr="00745781" w:rsidRDefault="00C47F25" w:rsidP="00C47F25">
      <w:pPr>
        <w:rPr>
          <w:rFonts w:ascii="仿宋" w:eastAsia="仿宋" w:hAnsi="仿宋"/>
          <w:sz w:val="30"/>
          <w:szCs w:val="30"/>
        </w:rPr>
      </w:pPr>
      <w:r w:rsidRPr="00745781">
        <w:rPr>
          <w:rFonts w:ascii="仿宋" w:eastAsia="仿宋" w:hAnsi="仿宋" w:hint="eastAsia"/>
          <w:sz w:val="30"/>
          <w:szCs w:val="30"/>
        </w:rPr>
        <w:t>或</w:t>
      </w:r>
      <w:r w:rsidRPr="00745781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30ACBAAE" wp14:editId="6D82850B">
            <wp:extent cx="5274310" cy="1018540"/>
            <wp:effectExtent l="133350" t="114300" r="154940" b="143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8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EC28007" w14:textId="77777777" w:rsidR="00C47F25" w:rsidRPr="00745781" w:rsidRDefault="00C47F25" w:rsidP="00C47F25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745781">
        <w:rPr>
          <w:rFonts w:ascii="仿宋" w:eastAsia="仿宋" w:hAnsi="仿宋" w:hint="eastAsia"/>
          <w:sz w:val="30"/>
          <w:szCs w:val="30"/>
        </w:rPr>
        <w:t>第三步：审批（核）结束后，在“事务中心”的“已办事项”中查看办理情况。</w:t>
      </w:r>
    </w:p>
    <w:p w14:paraId="07459890" w14:textId="77777777" w:rsidR="00745781" w:rsidRPr="00021E32" w:rsidRDefault="00745781" w:rsidP="00B777FE">
      <w:pPr>
        <w:rPr>
          <w:sz w:val="28"/>
          <w:szCs w:val="32"/>
        </w:rPr>
      </w:pPr>
    </w:p>
    <w:p w14:paraId="579F78F0" w14:textId="7B351C05" w:rsidR="00F156B1" w:rsidRPr="00F156B1" w:rsidRDefault="002E75BC" w:rsidP="00745781">
      <w:pPr>
        <w:pStyle w:val="1"/>
        <w:spacing w:line="480" w:lineRule="auto"/>
        <w:rPr>
          <w:b/>
          <w:bCs/>
        </w:rPr>
      </w:pPr>
      <w:bookmarkStart w:id="12" w:name="_Toc127882750"/>
      <w:r w:rsidRPr="00C53F4D">
        <w:rPr>
          <w:rFonts w:hint="eastAsia"/>
          <w:b/>
          <w:bCs/>
        </w:rPr>
        <w:t>系统</w:t>
      </w:r>
      <w:r>
        <w:rPr>
          <w:rFonts w:hint="eastAsia"/>
          <w:b/>
          <w:bCs/>
        </w:rPr>
        <w:t>访问常见问题</w:t>
      </w:r>
      <w:bookmarkEnd w:id="12"/>
    </w:p>
    <w:p w14:paraId="22EB1A7A" w14:textId="77777777" w:rsidR="002E75BC" w:rsidRDefault="002E75BC" w:rsidP="002E75BC">
      <w:pPr>
        <w:pStyle w:val="2"/>
        <w:spacing w:line="360" w:lineRule="auto"/>
      </w:pPr>
      <w:bookmarkStart w:id="13" w:name="_Toc127882751"/>
      <w:r>
        <w:rPr>
          <w:rFonts w:hint="eastAsia"/>
        </w:rPr>
        <w:t>其他业务系统功能使用问题</w:t>
      </w:r>
      <w:bookmarkEnd w:id="13"/>
    </w:p>
    <w:p w14:paraId="54859B1D" w14:textId="1E0A0957" w:rsidR="00F156B1" w:rsidRPr="00745781" w:rsidRDefault="002E75BC" w:rsidP="00745781">
      <w:pPr>
        <w:ind w:firstLine="420"/>
        <w:rPr>
          <w:rFonts w:ascii="仿宋" w:eastAsia="仿宋" w:hAnsi="仿宋"/>
          <w:sz w:val="30"/>
          <w:szCs w:val="30"/>
        </w:rPr>
      </w:pPr>
      <w:r w:rsidRPr="00745781">
        <w:rPr>
          <w:rFonts w:ascii="仿宋" w:eastAsia="仿宋" w:hAnsi="仿宋" w:hint="eastAsia"/>
          <w:sz w:val="30"/>
          <w:szCs w:val="30"/>
        </w:rPr>
        <w:t>系统已完成O</w:t>
      </w:r>
      <w:r w:rsidRPr="00745781">
        <w:rPr>
          <w:rFonts w:ascii="仿宋" w:eastAsia="仿宋" w:hAnsi="仿宋"/>
          <w:sz w:val="30"/>
          <w:szCs w:val="30"/>
        </w:rPr>
        <w:t>A</w:t>
      </w:r>
      <w:r w:rsidRPr="00745781">
        <w:rPr>
          <w:rFonts w:ascii="仿宋" w:eastAsia="仿宋" w:hAnsi="仿宋" w:hint="eastAsia"/>
          <w:sz w:val="30"/>
          <w:szCs w:val="30"/>
        </w:rPr>
        <w:t>管理系统、</w:t>
      </w:r>
      <w:r w:rsidR="00F156B1" w:rsidRPr="00745781">
        <w:rPr>
          <w:rFonts w:ascii="仿宋" w:eastAsia="仿宋" w:hAnsi="仿宋"/>
          <w:sz w:val="30"/>
          <w:szCs w:val="30"/>
        </w:rPr>
        <w:t>财务管理系统</w:t>
      </w:r>
      <w:r w:rsidRPr="00745781">
        <w:rPr>
          <w:rFonts w:ascii="仿宋" w:eastAsia="仿宋" w:hAnsi="仿宋" w:hint="eastAsia"/>
          <w:sz w:val="30"/>
          <w:szCs w:val="30"/>
        </w:rPr>
        <w:t>、</w:t>
      </w:r>
      <w:r w:rsidR="00F156B1" w:rsidRPr="00745781">
        <w:rPr>
          <w:rFonts w:ascii="仿宋" w:eastAsia="仿宋" w:hAnsi="仿宋"/>
          <w:sz w:val="30"/>
          <w:szCs w:val="30"/>
        </w:rPr>
        <w:t>资产管理系统</w:t>
      </w:r>
      <w:r w:rsidRPr="00745781">
        <w:rPr>
          <w:rFonts w:ascii="仿宋" w:eastAsia="仿宋" w:hAnsi="仿宋" w:hint="eastAsia"/>
          <w:sz w:val="30"/>
          <w:szCs w:val="30"/>
        </w:rPr>
        <w:t>、</w:t>
      </w:r>
      <w:r w:rsidR="00F156B1" w:rsidRPr="00745781">
        <w:rPr>
          <w:rFonts w:ascii="仿宋" w:eastAsia="仿宋" w:hAnsi="仿宋"/>
          <w:sz w:val="30"/>
          <w:szCs w:val="30"/>
        </w:rPr>
        <w:t>人事管理系统</w:t>
      </w:r>
      <w:r w:rsidRPr="00745781">
        <w:rPr>
          <w:rFonts w:ascii="仿宋" w:eastAsia="仿宋" w:hAnsi="仿宋" w:hint="eastAsia"/>
          <w:sz w:val="30"/>
          <w:szCs w:val="30"/>
        </w:rPr>
        <w:t>、</w:t>
      </w:r>
      <w:r w:rsidR="00F156B1" w:rsidRPr="00745781">
        <w:rPr>
          <w:rFonts w:ascii="仿宋" w:eastAsia="仿宋" w:hAnsi="仿宋"/>
          <w:sz w:val="30"/>
          <w:szCs w:val="30"/>
        </w:rPr>
        <w:t>学工管理系统</w:t>
      </w:r>
      <w:r w:rsidRPr="00745781">
        <w:rPr>
          <w:rFonts w:ascii="仿宋" w:eastAsia="仿宋" w:hAnsi="仿宋" w:hint="eastAsia"/>
          <w:sz w:val="30"/>
          <w:szCs w:val="30"/>
        </w:rPr>
        <w:t>、</w:t>
      </w:r>
      <w:r w:rsidR="00F156B1" w:rsidRPr="00745781">
        <w:rPr>
          <w:rFonts w:ascii="仿宋" w:eastAsia="仿宋" w:hAnsi="仿宋"/>
          <w:sz w:val="30"/>
          <w:szCs w:val="30"/>
        </w:rPr>
        <w:t>督办系统</w:t>
      </w:r>
      <w:r w:rsidRPr="00745781">
        <w:rPr>
          <w:rFonts w:ascii="仿宋" w:eastAsia="仿宋" w:hAnsi="仿宋" w:hint="eastAsia"/>
          <w:sz w:val="30"/>
          <w:szCs w:val="30"/>
        </w:rPr>
        <w:t>统、</w:t>
      </w:r>
      <w:r w:rsidR="00F156B1" w:rsidRPr="00745781">
        <w:rPr>
          <w:rFonts w:ascii="仿宋" w:eastAsia="仿宋" w:hAnsi="仿宋"/>
          <w:sz w:val="30"/>
          <w:szCs w:val="30"/>
        </w:rPr>
        <w:t>邮件系统</w:t>
      </w:r>
      <w:r w:rsidRPr="00745781">
        <w:rPr>
          <w:rFonts w:ascii="仿宋" w:eastAsia="仿宋" w:hAnsi="仿宋" w:hint="eastAsia"/>
          <w:sz w:val="30"/>
          <w:szCs w:val="30"/>
        </w:rPr>
        <w:t>、</w:t>
      </w:r>
      <w:r w:rsidR="00F156B1" w:rsidRPr="00745781">
        <w:rPr>
          <w:rFonts w:ascii="仿宋" w:eastAsia="仿宋" w:hAnsi="仿宋"/>
          <w:sz w:val="30"/>
          <w:szCs w:val="30"/>
        </w:rPr>
        <w:t>研修间预约系统</w:t>
      </w:r>
      <w:r w:rsidRPr="00745781">
        <w:rPr>
          <w:rFonts w:ascii="仿宋" w:eastAsia="仿宋" w:hAnsi="仿宋" w:hint="eastAsia"/>
          <w:sz w:val="30"/>
          <w:szCs w:val="30"/>
        </w:rPr>
        <w:t>、</w:t>
      </w:r>
      <w:r w:rsidR="00F156B1" w:rsidRPr="00745781">
        <w:rPr>
          <w:rFonts w:ascii="仿宋" w:eastAsia="仿宋" w:hAnsi="仿宋"/>
          <w:sz w:val="30"/>
          <w:szCs w:val="30"/>
        </w:rPr>
        <w:t>读者服务云平台</w:t>
      </w:r>
      <w:r w:rsidRPr="00745781">
        <w:rPr>
          <w:rFonts w:ascii="仿宋" w:eastAsia="仿宋" w:hAnsi="仿宋" w:hint="eastAsia"/>
          <w:sz w:val="30"/>
          <w:szCs w:val="30"/>
        </w:rPr>
        <w:t>、</w:t>
      </w:r>
      <w:r w:rsidR="00F156B1" w:rsidRPr="00745781">
        <w:rPr>
          <w:rFonts w:ascii="仿宋" w:eastAsia="仿宋" w:hAnsi="仿宋"/>
          <w:sz w:val="30"/>
          <w:szCs w:val="30"/>
        </w:rPr>
        <w:t>一卡通系统</w:t>
      </w:r>
      <w:r w:rsidRPr="00745781">
        <w:rPr>
          <w:rFonts w:ascii="仿宋" w:eastAsia="仿宋" w:hAnsi="仿宋" w:hint="eastAsia"/>
          <w:sz w:val="30"/>
          <w:szCs w:val="30"/>
        </w:rPr>
        <w:t>的统一身份认证对接工作，登录入口均为统一身份认证登录页。若正常登录后出现业务系统功能无法使用或异常情况，请联系系统所在业务部门进行处理。</w:t>
      </w:r>
    </w:p>
    <w:p w14:paraId="748AE165" w14:textId="77777777" w:rsidR="002E75BC" w:rsidRPr="00745781" w:rsidRDefault="002E75BC" w:rsidP="002E75BC">
      <w:pPr>
        <w:pStyle w:val="2"/>
        <w:spacing w:line="360" w:lineRule="auto"/>
      </w:pPr>
      <w:bookmarkStart w:id="14" w:name="_Toc127882752"/>
      <w:r w:rsidRPr="00745781">
        <w:rPr>
          <w:rFonts w:hint="eastAsia"/>
        </w:rPr>
        <w:t>无法访问</w:t>
      </w:r>
      <w:r>
        <w:rPr>
          <w:rFonts w:hint="eastAsia"/>
        </w:rPr>
        <w:t>提示现象</w:t>
      </w:r>
      <w:bookmarkEnd w:id="14"/>
    </w:p>
    <w:p w14:paraId="0EF5D196" w14:textId="77777777" w:rsidR="002E75BC" w:rsidRPr="00D37FB1" w:rsidRDefault="002E75BC" w:rsidP="00745781">
      <w:pPr>
        <w:ind w:firstLine="420"/>
        <w:rPr>
          <w:rFonts w:ascii="仿宋" w:eastAsia="仿宋" w:hAnsi="仿宋"/>
          <w:sz w:val="30"/>
          <w:szCs w:val="30"/>
        </w:rPr>
      </w:pPr>
      <w:r w:rsidRPr="00D37FB1">
        <w:rPr>
          <w:rFonts w:ascii="仿宋" w:eastAsia="仿宋" w:hAnsi="仿宋" w:hint="eastAsia"/>
          <w:sz w:val="30"/>
          <w:szCs w:val="30"/>
        </w:rPr>
        <w:t>现象1：出现空白页。</w:t>
      </w:r>
      <w:r w:rsidRPr="00D37FB1">
        <w:rPr>
          <w:rFonts w:ascii="仿宋" w:eastAsia="仿宋" w:hAnsi="仿宋" w:hint="eastAsia"/>
          <w:sz w:val="30"/>
          <w:szCs w:val="30"/>
        </w:rPr>
        <w:tab/>
      </w:r>
      <w:r w:rsidRPr="00D37FB1">
        <w:rPr>
          <w:rFonts w:ascii="仿宋" w:eastAsia="仿宋" w:hAnsi="仿宋" w:hint="eastAsia"/>
          <w:sz w:val="30"/>
          <w:szCs w:val="30"/>
        </w:rPr>
        <w:tab/>
      </w:r>
      <w:r w:rsidRPr="00D37FB1">
        <w:rPr>
          <w:rFonts w:ascii="仿宋" w:eastAsia="仿宋" w:hAnsi="仿宋" w:hint="eastAsia"/>
          <w:sz w:val="30"/>
          <w:szCs w:val="30"/>
        </w:rPr>
        <w:tab/>
        <w:t xml:space="preserve"> </w:t>
      </w:r>
      <w:r w:rsidRPr="00D37FB1">
        <w:rPr>
          <w:rFonts w:ascii="仿宋" w:eastAsia="仿宋" w:hAnsi="仿宋" w:hint="eastAsia"/>
          <w:sz w:val="30"/>
          <w:szCs w:val="30"/>
        </w:rPr>
        <w:tab/>
      </w:r>
      <w:r w:rsidRPr="00D37FB1">
        <w:rPr>
          <w:rFonts w:ascii="仿宋" w:eastAsia="仿宋" w:hAnsi="仿宋" w:hint="eastAsia"/>
          <w:sz w:val="30"/>
          <w:szCs w:val="30"/>
        </w:rPr>
        <w:tab/>
      </w:r>
      <w:r w:rsidRPr="00D37FB1">
        <w:rPr>
          <w:rFonts w:ascii="仿宋" w:eastAsia="仿宋" w:hAnsi="仿宋" w:hint="eastAsia"/>
          <w:sz w:val="30"/>
          <w:szCs w:val="30"/>
        </w:rPr>
        <w:tab/>
      </w:r>
    </w:p>
    <w:p w14:paraId="07761E91" w14:textId="77777777" w:rsidR="002E75BC" w:rsidRPr="00D37FB1" w:rsidRDefault="002E75BC" w:rsidP="00745781">
      <w:pPr>
        <w:ind w:firstLine="420"/>
        <w:rPr>
          <w:rFonts w:ascii="仿宋" w:eastAsia="仿宋" w:hAnsi="仿宋"/>
          <w:sz w:val="30"/>
          <w:szCs w:val="30"/>
        </w:rPr>
      </w:pPr>
      <w:r w:rsidRPr="00D37FB1">
        <w:rPr>
          <w:rFonts w:ascii="仿宋" w:eastAsia="仿宋" w:hAnsi="仿宋" w:hint="eastAsia"/>
          <w:sz w:val="30"/>
          <w:szCs w:val="30"/>
        </w:rPr>
        <w:lastRenderedPageBreak/>
        <w:t>现象2：页面报404错误。</w:t>
      </w:r>
      <w:r w:rsidRPr="00D37FB1">
        <w:rPr>
          <w:rFonts w:ascii="仿宋" w:eastAsia="仿宋" w:hAnsi="仿宋" w:hint="eastAsia"/>
          <w:sz w:val="30"/>
          <w:szCs w:val="30"/>
        </w:rPr>
        <w:tab/>
      </w:r>
      <w:r w:rsidRPr="00D37FB1">
        <w:rPr>
          <w:rFonts w:ascii="仿宋" w:eastAsia="仿宋" w:hAnsi="仿宋" w:hint="eastAsia"/>
          <w:sz w:val="30"/>
          <w:szCs w:val="30"/>
        </w:rPr>
        <w:tab/>
      </w:r>
      <w:r w:rsidRPr="00D37FB1">
        <w:rPr>
          <w:rFonts w:ascii="仿宋" w:eastAsia="仿宋" w:hAnsi="仿宋" w:hint="eastAsia"/>
          <w:sz w:val="30"/>
          <w:szCs w:val="30"/>
        </w:rPr>
        <w:tab/>
      </w:r>
      <w:r w:rsidRPr="00D37FB1">
        <w:rPr>
          <w:rFonts w:ascii="仿宋" w:eastAsia="仿宋" w:hAnsi="仿宋" w:hint="eastAsia"/>
          <w:sz w:val="30"/>
          <w:szCs w:val="30"/>
        </w:rPr>
        <w:tab/>
      </w:r>
      <w:r w:rsidRPr="00D37FB1">
        <w:rPr>
          <w:rFonts w:ascii="仿宋" w:eastAsia="仿宋" w:hAnsi="仿宋" w:hint="eastAsia"/>
          <w:sz w:val="30"/>
          <w:szCs w:val="30"/>
        </w:rPr>
        <w:tab/>
      </w:r>
      <w:r w:rsidRPr="00D37FB1">
        <w:rPr>
          <w:rFonts w:ascii="仿宋" w:eastAsia="仿宋" w:hAnsi="仿宋" w:hint="eastAsia"/>
          <w:sz w:val="30"/>
          <w:szCs w:val="30"/>
        </w:rPr>
        <w:tab/>
      </w:r>
    </w:p>
    <w:p w14:paraId="597F678F" w14:textId="1999C516" w:rsidR="002E75BC" w:rsidRPr="00D37FB1" w:rsidRDefault="002E75BC" w:rsidP="00745781">
      <w:pPr>
        <w:ind w:firstLine="420"/>
        <w:rPr>
          <w:rFonts w:ascii="仿宋" w:eastAsia="仿宋" w:hAnsi="仿宋"/>
          <w:sz w:val="30"/>
          <w:szCs w:val="30"/>
        </w:rPr>
      </w:pPr>
      <w:r w:rsidRPr="00D37FB1">
        <w:rPr>
          <w:rFonts w:ascii="仿宋" w:eastAsia="仿宋" w:hAnsi="仿宋" w:hint="eastAsia"/>
          <w:sz w:val="30"/>
          <w:szCs w:val="30"/>
        </w:rPr>
        <w:t>现象3：跳转到第三方</w:t>
      </w:r>
      <w:r w:rsidR="00C2225F">
        <w:rPr>
          <w:rFonts w:ascii="仿宋" w:eastAsia="仿宋" w:hAnsi="仿宋" w:hint="eastAsia"/>
          <w:sz w:val="30"/>
          <w:szCs w:val="30"/>
        </w:rPr>
        <w:t>系统</w:t>
      </w:r>
      <w:r w:rsidRPr="00D37FB1">
        <w:rPr>
          <w:rFonts w:ascii="仿宋" w:eastAsia="仿宋" w:hAnsi="仿宋" w:hint="eastAsia"/>
          <w:sz w:val="30"/>
          <w:szCs w:val="30"/>
        </w:rPr>
        <w:t>原有的登录页面。</w:t>
      </w:r>
      <w:r w:rsidRPr="00D37FB1">
        <w:rPr>
          <w:rFonts w:ascii="仿宋" w:eastAsia="仿宋" w:hAnsi="仿宋" w:hint="eastAsia"/>
          <w:sz w:val="30"/>
          <w:szCs w:val="30"/>
        </w:rPr>
        <w:tab/>
      </w:r>
    </w:p>
    <w:p w14:paraId="07B4AC59" w14:textId="77777777" w:rsidR="002E75BC" w:rsidRPr="00D37FB1" w:rsidRDefault="002E75BC" w:rsidP="00745781">
      <w:pPr>
        <w:ind w:firstLine="420"/>
        <w:rPr>
          <w:rFonts w:ascii="仿宋" w:eastAsia="仿宋" w:hAnsi="仿宋"/>
          <w:sz w:val="30"/>
          <w:szCs w:val="30"/>
        </w:rPr>
      </w:pPr>
      <w:r w:rsidRPr="00D37FB1">
        <w:rPr>
          <w:rFonts w:ascii="仿宋" w:eastAsia="仿宋" w:hAnsi="仿宋" w:hint="eastAsia"/>
          <w:sz w:val="30"/>
          <w:szCs w:val="30"/>
        </w:rPr>
        <w:t>现象4：系统直接提示错误。</w:t>
      </w:r>
    </w:p>
    <w:p w14:paraId="39448C2D" w14:textId="11CD2D38" w:rsidR="002E75BC" w:rsidRPr="00D37FB1" w:rsidRDefault="002E75BC" w:rsidP="00745781">
      <w:pPr>
        <w:ind w:firstLine="420"/>
        <w:rPr>
          <w:rFonts w:ascii="仿宋" w:eastAsia="仿宋" w:hAnsi="仿宋"/>
          <w:sz w:val="30"/>
          <w:szCs w:val="30"/>
        </w:rPr>
      </w:pPr>
      <w:r w:rsidRPr="00D37FB1">
        <w:rPr>
          <w:rFonts w:ascii="仿宋" w:eastAsia="仿宋" w:hAnsi="仿宋" w:hint="eastAsia"/>
          <w:sz w:val="30"/>
          <w:szCs w:val="30"/>
        </w:rPr>
        <w:t>出现以上情况请先确定您访问的第三方</w:t>
      </w:r>
      <w:r w:rsidR="00C2225F">
        <w:rPr>
          <w:rFonts w:ascii="仿宋" w:eastAsia="仿宋" w:hAnsi="仿宋" w:hint="eastAsia"/>
          <w:sz w:val="30"/>
          <w:szCs w:val="30"/>
        </w:rPr>
        <w:t>系统</w:t>
      </w:r>
      <w:r w:rsidRPr="00D37FB1">
        <w:rPr>
          <w:rFonts w:ascii="仿宋" w:eastAsia="仿宋" w:hAnsi="仿宋" w:hint="eastAsia"/>
          <w:sz w:val="30"/>
          <w:szCs w:val="30"/>
        </w:rPr>
        <w:t>是否有账号，若有账号请清空浏览器缓存重新尝试下。</w:t>
      </w:r>
    </w:p>
    <w:p w14:paraId="15C27CE2" w14:textId="77777777" w:rsidR="002E75BC" w:rsidRPr="00745781" w:rsidRDefault="002E75BC" w:rsidP="002E75BC">
      <w:pPr>
        <w:pStyle w:val="2"/>
        <w:spacing w:line="360" w:lineRule="auto"/>
      </w:pPr>
      <w:r w:rsidRPr="00745781">
        <w:rPr>
          <w:rFonts w:hint="eastAsia"/>
        </w:rPr>
        <w:t xml:space="preserve"> </w:t>
      </w:r>
      <w:bookmarkStart w:id="15" w:name="_Toc127882753"/>
      <w:r w:rsidRPr="00745781">
        <w:rPr>
          <w:rFonts w:hint="eastAsia"/>
        </w:rPr>
        <w:t>如何清除浏览器缓存</w:t>
      </w:r>
      <w:bookmarkEnd w:id="15"/>
    </w:p>
    <w:p w14:paraId="613D981B" w14:textId="77777777" w:rsidR="002E75BC" w:rsidRPr="00D37FB1" w:rsidRDefault="002E75BC" w:rsidP="00745781">
      <w:pPr>
        <w:ind w:firstLine="420"/>
        <w:rPr>
          <w:rFonts w:ascii="仿宋" w:eastAsia="仿宋" w:hAnsi="仿宋"/>
          <w:sz w:val="30"/>
          <w:szCs w:val="30"/>
        </w:rPr>
      </w:pPr>
      <w:r w:rsidRPr="00D37FB1">
        <w:rPr>
          <w:rFonts w:ascii="仿宋" w:eastAsia="仿宋" w:hAnsi="仿宋" w:hint="eastAsia"/>
          <w:sz w:val="30"/>
          <w:szCs w:val="30"/>
        </w:rPr>
        <w:t>方式一：</w:t>
      </w:r>
    </w:p>
    <w:p w14:paraId="130131E2" w14:textId="77777777" w:rsidR="002E75BC" w:rsidRPr="00D37FB1" w:rsidRDefault="002E75BC" w:rsidP="00745781">
      <w:pPr>
        <w:ind w:firstLine="420"/>
        <w:rPr>
          <w:rFonts w:ascii="仿宋" w:eastAsia="仿宋" w:hAnsi="仿宋"/>
          <w:sz w:val="30"/>
          <w:szCs w:val="30"/>
        </w:rPr>
      </w:pPr>
      <w:r w:rsidRPr="00D37FB1">
        <w:rPr>
          <w:rFonts w:ascii="仿宋" w:eastAsia="仿宋" w:hAnsi="仿宋" w:hint="eastAsia"/>
          <w:sz w:val="30"/>
          <w:szCs w:val="30"/>
        </w:rPr>
        <w:t>依次按Ctrl键+shift键+delete键（+键无需按），在弹出框中的“时间范围”（“清除这段时间的数据”）选择一天，然后点击“清除数据”（</w:t>
      </w:r>
      <w:r w:rsidRPr="00D37FB1">
        <w:rPr>
          <w:rFonts w:ascii="仿宋" w:eastAsia="仿宋" w:hAnsi="仿宋"/>
          <w:sz w:val="30"/>
          <w:szCs w:val="30"/>
        </w:rPr>
        <w:t>“</w:t>
      </w:r>
      <w:r w:rsidRPr="00D37FB1">
        <w:rPr>
          <w:rFonts w:ascii="仿宋" w:eastAsia="仿宋" w:hAnsi="仿宋" w:hint="eastAsia"/>
          <w:sz w:val="30"/>
          <w:szCs w:val="30"/>
        </w:rPr>
        <w:t>立即清理”）。如图：</w:t>
      </w:r>
    </w:p>
    <w:p w14:paraId="2FE3580F" w14:textId="77777777" w:rsidR="002E75BC" w:rsidRPr="00D37FB1" w:rsidRDefault="002E75BC" w:rsidP="00745781">
      <w:pPr>
        <w:ind w:firstLine="420"/>
        <w:rPr>
          <w:rFonts w:ascii="仿宋" w:eastAsia="仿宋" w:hAnsi="仿宋"/>
          <w:sz w:val="30"/>
          <w:szCs w:val="30"/>
        </w:rPr>
      </w:pPr>
      <w:r w:rsidRPr="00D37FB1">
        <w:rPr>
          <w:rFonts w:ascii="仿宋" w:eastAsia="仿宋" w:hAnsi="仿宋"/>
          <w:noProof/>
          <w:sz w:val="30"/>
          <w:szCs w:val="30"/>
        </w:rPr>
        <w:drawing>
          <wp:inline distT="0" distB="0" distL="114300" distR="114300" wp14:anchorId="6613B675" wp14:editId="1D4B9AA5">
            <wp:extent cx="5266055" cy="2418715"/>
            <wp:effectExtent l="0" t="0" r="6985" b="444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610B0" w14:textId="77777777" w:rsidR="002E75BC" w:rsidRPr="00D37FB1" w:rsidRDefault="002E75BC" w:rsidP="00745781">
      <w:pPr>
        <w:ind w:firstLine="420"/>
        <w:rPr>
          <w:rFonts w:ascii="仿宋" w:eastAsia="仿宋" w:hAnsi="仿宋"/>
          <w:sz w:val="30"/>
          <w:szCs w:val="30"/>
        </w:rPr>
      </w:pPr>
      <w:r w:rsidRPr="00D37FB1">
        <w:rPr>
          <w:rFonts w:ascii="仿宋" w:eastAsia="仿宋" w:hAnsi="仿宋" w:hint="eastAsia"/>
          <w:sz w:val="30"/>
          <w:szCs w:val="30"/>
        </w:rPr>
        <w:t>方式二：</w:t>
      </w:r>
    </w:p>
    <w:p w14:paraId="46AB1697" w14:textId="77777777" w:rsidR="002E75BC" w:rsidRPr="00D37FB1" w:rsidRDefault="002E75BC" w:rsidP="00745781">
      <w:pPr>
        <w:ind w:firstLine="420"/>
        <w:rPr>
          <w:rFonts w:ascii="仿宋" w:eastAsia="仿宋" w:hAnsi="仿宋"/>
          <w:sz w:val="30"/>
          <w:szCs w:val="30"/>
        </w:rPr>
      </w:pPr>
      <w:r w:rsidRPr="00D37FB1">
        <w:rPr>
          <w:rFonts w:ascii="仿宋" w:eastAsia="仿宋" w:hAnsi="仿宋" w:hint="eastAsia"/>
          <w:sz w:val="30"/>
          <w:szCs w:val="30"/>
        </w:rPr>
        <w:t>①chrome浏览器</w:t>
      </w:r>
    </w:p>
    <w:p w14:paraId="2C8E72DA" w14:textId="77777777" w:rsidR="002E75BC" w:rsidRPr="00D37FB1" w:rsidRDefault="002E75BC" w:rsidP="00745781">
      <w:pPr>
        <w:ind w:firstLine="420"/>
        <w:rPr>
          <w:rFonts w:ascii="仿宋" w:eastAsia="仿宋" w:hAnsi="仿宋"/>
          <w:sz w:val="30"/>
          <w:szCs w:val="30"/>
        </w:rPr>
      </w:pPr>
      <w:r w:rsidRPr="00D37FB1">
        <w:rPr>
          <w:rFonts w:ascii="仿宋" w:eastAsia="仿宋" w:hAnsi="仿宋" w:hint="eastAsia"/>
          <w:sz w:val="30"/>
          <w:szCs w:val="30"/>
        </w:rPr>
        <w:t>点击右上角“</w:t>
      </w:r>
      <w:r w:rsidRPr="00D37FB1"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114300" distR="114300" wp14:anchorId="7878743E" wp14:editId="40107997">
            <wp:extent cx="266700" cy="205105"/>
            <wp:effectExtent l="0" t="0" r="7620" b="825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FB1">
        <w:rPr>
          <w:rFonts w:ascii="仿宋" w:eastAsia="仿宋" w:hAnsi="仿宋" w:hint="eastAsia"/>
          <w:sz w:val="30"/>
          <w:szCs w:val="30"/>
        </w:rPr>
        <w:t>”，选择左侧“安全和隐私设置”模块，点击“清除浏览数据”进行浏览器缓存删除。</w:t>
      </w:r>
    </w:p>
    <w:p w14:paraId="6FD8E06C" w14:textId="77777777" w:rsidR="002E75BC" w:rsidRPr="00D37FB1" w:rsidRDefault="002E75BC" w:rsidP="00745781">
      <w:pPr>
        <w:ind w:firstLine="420"/>
        <w:rPr>
          <w:rFonts w:ascii="仿宋" w:eastAsia="仿宋" w:hAnsi="仿宋"/>
          <w:sz w:val="30"/>
          <w:szCs w:val="30"/>
        </w:rPr>
      </w:pPr>
      <w:r w:rsidRPr="00D37FB1">
        <w:rPr>
          <w:rFonts w:ascii="仿宋" w:eastAsia="仿宋" w:hAnsi="仿宋" w:hint="eastAsia"/>
          <w:sz w:val="30"/>
          <w:szCs w:val="30"/>
        </w:rPr>
        <w:t>②360浏览器</w:t>
      </w:r>
    </w:p>
    <w:p w14:paraId="6E267728" w14:textId="77777777" w:rsidR="002E75BC" w:rsidRPr="00D37FB1" w:rsidRDefault="002E75BC" w:rsidP="00745781">
      <w:pPr>
        <w:ind w:firstLine="420"/>
        <w:rPr>
          <w:rFonts w:ascii="仿宋" w:eastAsia="仿宋" w:hAnsi="仿宋"/>
          <w:sz w:val="30"/>
          <w:szCs w:val="30"/>
        </w:rPr>
      </w:pPr>
      <w:r w:rsidRPr="00D37FB1">
        <w:rPr>
          <w:rFonts w:ascii="仿宋" w:eastAsia="仿宋" w:hAnsi="仿宋" w:hint="eastAsia"/>
          <w:sz w:val="30"/>
          <w:szCs w:val="30"/>
        </w:rPr>
        <w:lastRenderedPageBreak/>
        <w:t>点击右上角“</w:t>
      </w:r>
      <w:r w:rsidRPr="00D37FB1"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114300" distR="114300" wp14:anchorId="5315747D" wp14:editId="7922C90E">
            <wp:extent cx="228600" cy="243840"/>
            <wp:effectExtent l="0" t="0" r="0" b="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FB1">
        <w:rPr>
          <w:rFonts w:ascii="仿宋" w:eastAsia="仿宋" w:hAnsi="仿宋" w:hint="eastAsia"/>
          <w:sz w:val="30"/>
          <w:szCs w:val="30"/>
        </w:rPr>
        <w:t>”，选择“设置”，选择左侧“安全设置”模块，点击“清理上网痕迹设置”进行浏览器缓存删除。</w:t>
      </w:r>
    </w:p>
    <w:p w14:paraId="54B63756" w14:textId="77777777" w:rsidR="002E75BC" w:rsidRPr="00745781" w:rsidRDefault="002E75BC" w:rsidP="002E75BC">
      <w:pPr>
        <w:pStyle w:val="2"/>
        <w:spacing w:line="360" w:lineRule="auto"/>
      </w:pPr>
      <w:r>
        <w:rPr>
          <w:rFonts w:ascii="仿宋" w:eastAsia="仿宋" w:hAnsi="仿宋" w:cs="仿宋" w:hint="eastAsia"/>
        </w:rPr>
        <w:t xml:space="preserve"> </w:t>
      </w:r>
      <w:bookmarkStart w:id="16" w:name="_Toc127882754"/>
      <w:r w:rsidRPr="00745781">
        <w:rPr>
          <w:rFonts w:hint="eastAsia"/>
        </w:rPr>
        <w:t>其他情况</w:t>
      </w:r>
      <w:bookmarkEnd w:id="16"/>
    </w:p>
    <w:p w14:paraId="18707B13" w14:textId="489607D2" w:rsidR="002E75BC" w:rsidRPr="00D37FB1" w:rsidRDefault="002E75BC">
      <w:pPr>
        <w:pStyle w:val="a0"/>
        <w:spacing w:line="360" w:lineRule="auto"/>
        <w:ind w:firstLine="0"/>
        <w:rPr>
          <w:rFonts w:ascii="仿宋" w:eastAsia="仿宋" w:hAnsi="仿宋"/>
          <w:sz w:val="30"/>
          <w:szCs w:val="30"/>
        </w:rPr>
      </w:pPr>
      <w:r w:rsidRPr="00D37FB1">
        <w:rPr>
          <w:rFonts w:ascii="仿宋" w:eastAsia="仿宋" w:hAnsi="仿宋" w:hint="eastAsia"/>
          <w:sz w:val="30"/>
          <w:szCs w:val="30"/>
        </w:rPr>
        <w:t>请加QQ群</w:t>
      </w:r>
      <w:r w:rsidRPr="00D37FB1">
        <w:rPr>
          <w:rFonts w:ascii="仿宋" w:eastAsia="仿宋" w:hAnsi="仿宋"/>
          <w:sz w:val="30"/>
          <w:szCs w:val="30"/>
        </w:rPr>
        <w:t>183247890</w:t>
      </w:r>
      <w:r w:rsidRPr="00D37FB1">
        <w:rPr>
          <w:rFonts w:ascii="仿宋" w:eastAsia="仿宋" w:hAnsi="仿宋" w:hint="eastAsia"/>
          <w:sz w:val="30"/>
          <w:szCs w:val="30"/>
        </w:rPr>
        <w:t>联系技术人员咨询。</w:t>
      </w:r>
    </w:p>
    <w:sectPr w:rsidR="002E75BC" w:rsidRPr="00D37FB1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0C71C" w14:textId="77777777" w:rsidR="00B02EBA" w:rsidRDefault="00B02EBA">
      <w:r>
        <w:separator/>
      </w:r>
    </w:p>
  </w:endnote>
  <w:endnote w:type="continuationSeparator" w:id="0">
    <w:p w14:paraId="64DD4CD3" w14:textId="77777777" w:rsidR="00B02EBA" w:rsidRDefault="00B02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ngti SC">
    <w:altName w:val="宋体"/>
    <w:charset w:val="86"/>
    <w:family w:val="auto"/>
    <w:pitch w:val="default"/>
    <w:sig w:usb0="00000000" w:usb1="0000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08425" w14:textId="77777777" w:rsidR="00D85E3E" w:rsidRDefault="008E10A9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8445AA" wp14:editId="447154D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D16E69" w14:textId="77777777" w:rsidR="00D85E3E" w:rsidRDefault="008E10A9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8445AA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AD16E69" w14:textId="77777777" w:rsidR="00D85E3E" w:rsidRDefault="008E10A9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EE630" w14:textId="77777777" w:rsidR="00B02EBA" w:rsidRDefault="00B02EBA">
      <w:r>
        <w:separator/>
      </w:r>
    </w:p>
  </w:footnote>
  <w:footnote w:type="continuationSeparator" w:id="0">
    <w:p w14:paraId="7B46D172" w14:textId="77777777" w:rsidR="00B02EBA" w:rsidRDefault="00B02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32BEA" w14:textId="16244C26" w:rsidR="00D85E3E" w:rsidRDefault="003262C3">
    <w:pPr>
      <w:pStyle w:val="a5"/>
      <w:pBdr>
        <w:bottom w:val="single" w:sz="4" w:space="1" w:color="auto"/>
      </w:pBdr>
      <w:jc w:val="left"/>
    </w:pPr>
    <w:r>
      <w:rPr>
        <w:noProof/>
      </w:rPr>
      <w:drawing>
        <wp:inline distT="0" distB="0" distL="0" distR="0" wp14:anchorId="55CDBB91" wp14:editId="4C2E54AD">
          <wp:extent cx="1201572" cy="246108"/>
          <wp:effectExtent l="0" t="0" r="0" b="190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307" cy="300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E10A9">
      <w:t xml:space="preserve">                              </w:t>
    </w:r>
  </w:p>
  <w:p w14:paraId="5278A605" w14:textId="77777777" w:rsidR="00D85E3E" w:rsidRDefault="00D85E3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1B19C09"/>
    <w:multiLevelType w:val="multilevel"/>
    <w:tmpl w:val="F1B19C09"/>
    <w:lvl w:ilvl="0">
      <w:start w:val="1"/>
      <w:numFmt w:val="chineseCounting"/>
      <w:pStyle w:val="1"/>
      <w:suff w:val="nothing"/>
      <w:lvlText w:val="第%1章 "/>
      <w:lvlJc w:val="left"/>
      <w:pPr>
        <w:ind w:left="2558" w:hanging="432"/>
      </w:pPr>
      <w:rPr>
        <w:rFonts w:hint="eastAsia"/>
      </w:rPr>
    </w:lvl>
    <w:lvl w:ilvl="1">
      <w:start w:val="1"/>
      <w:numFmt w:val="decimal"/>
      <w:pStyle w:val="2"/>
      <w:isLgl/>
      <w:lvlText w:val="%1.%2"/>
      <w:lvlJc w:val="left"/>
      <w:pPr>
        <w:ind w:left="575" w:hanging="1142"/>
      </w:pPr>
      <w:rPr>
        <w:rFonts w:ascii="宋体" w:eastAsia="宋体" w:hAnsi="宋体" w:cs="宋体" w:hint="eastAsia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宋体" w:eastAsia="宋体" w:hAnsi="宋体" w:cs="宋体" w:hint="eastAsia"/>
      </w:rPr>
    </w:lvl>
    <w:lvl w:ilvl="3">
      <w:start w:val="1"/>
      <w:numFmt w:val="decimal"/>
      <w:isLgl/>
      <w:lvlText w:val="%1.%2.%3.%4"/>
      <w:lvlJc w:val="left"/>
      <w:pPr>
        <w:ind w:left="864" w:hanging="864"/>
      </w:pPr>
      <w:rPr>
        <w:rFonts w:ascii="宋体" w:eastAsia="宋体" w:hAnsi="宋体" w:cs="宋体" w:hint="eastAsia"/>
      </w:rPr>
    </w:lvl>
    <w:lvl w:ilvl="4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 w15:restartNumberingAfterBreak="0">
    <w:nsid w:val="434030E5"/>
    <w:multiLevelType w:val="hybridMultilevel"/>
    <w:tmpl w:val="6CD0D8C4"/>
    <w:lvl w:ilvl="0" w:tplc="AE600A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58261B54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93F3319"/>
    <w:multiLevelType w:val="hybridMultilevel"/>
    <w:tmpl w:val="5B3A4A80"/>
    <w:lvl w:ilvl="0" w:tplc="4364B4A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2F63BDB"/>
    <w:multiLevelType w:val="hybridMultilevel"/>
    <w:tmpl w:val="BF14D880"/>
    <w:lvl w:ilvl="0" w:tplc="9C20EE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62D4E39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4150381"/>
    <w:multiLevelType w:val="singleLevel"/>
    <w:tmpl w:val="7415038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231504730">
    <w:abstractNumId w:val="0"/>
  </w:num>
  <w:num w:numId="2" w16cid:durableId="602303103">
    <w:abstractNumId w:val="4"/>
  </w:num>
  <w:num w:numId="3" w16cid:durableId="50036507">
    <w:abstractNumId w:val="3"/>
  </w:num>
  <w:num w:numId="4" w16cid:durableId="936668219">
    <w:abstractNumId w:val="2"/>
  </w:num>
  <w:num w:numId="5" w16cid:durableId="144393923">
    <w:abstractNumId w:val="0"/>
  </w:num>
  <w:num w:numId="6" w16cid:durableId="1935357392">
    <w:abstractNumId w:val="0"/>
  </w:num>
  <w:num w:numId="7" w16cid:durableId="1653606790">
    <w:abstractNumId w:val="0"/>
  </w:num>
  <w:num w:numId="8" w16cid:durableId="457601554">
    <w:abstractNumId w:val="0"/>
  </w:num>
  <w:num w:numId="9" w16cid:durableId="1124275121">
    <w:abstractNumId w:val="0"/>
  </w:num>
  <w:num w:numId="10" w16cid:durableId="1718894535">
    <w:abstractNumId w:val="0"/>
  </w:num>
  <w:num w:numId="11" w16cid:durableId="1601520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5E3E"/>
    <w:rsid w:val="00014A2B"/>
    <w:rsid w:val="0001664F"/>
    <w:rsid w:val="00021E32"/>
    <w:rsid w:val="00023F89"/>
    <w:rsid w:val="00033D15"/>
    <w:rsid w:val="00034597"/>
    <w:rsid w:val="00034B91"/>
    <w:rsid w:val="0005626D"/>
    <w:rsid w:val="0009013D"/>
    <w:rsid w:val="000914ED"/>
    <w:rsid w:val="000A7F0A"/>
    <w:rsid w:val="000C2CA4"/>
    <w:rsid w:val="000C6727"/>
    <w:rsid w:val="000E1030"/>
    <w:rsid w:val="000F59D3"/>
    <w:rsid w:val="001145BF"/>
    <w:rsid w:val="0011601C"/>
    <w:rsid w:val="00125BCA"/>
    <w:rsid w:val="0017396B"/>
    <w:rsid w:val="00190202"/>
    <w:rsid w:val="001C0222"/>
    <w:rsid w:val="001D79EA"/>
    <w:rsid w:val="0021793C"/>
    <w:rsid w:val="00235F51"/>
    <w:rsid w:val="00243278"/>
    <w:rsid w:val="002567F3"/>
    <w:rsid w:val="00285CE1"/>
    <w:rsid w:val="002A25FB"/>
    <w:rsid w:val="002C0D07"/>
    <w:rsid w:val="002E75BC"/>
    <w:rsid w:val="002F1951"/>
    <w:rsid w:val="003262C3"/>
    <w:rsid w:val="003426DF"/>
    <w:rsid w:val="003A0251"/>
    <w:rsid w:val="003B029D"/>
    <w:rsid w:val="003C1D71"/>
    <w:rsid w:val="003D3C55"/>
    <w:rsid w:val="003D49CE"/>
    <w:rsid w:val="00404975"/>
    <w:rsid w:val="00417803"/>
    <w:rsid w:val="00451038"/>
    <w:rsid w:val="0045274F"/>
    <w:rsid w:val="004B051A"/>
    <w:rsid w:val="004B7594"/>
    <w:rsid w:val="004D792A"/>
    <w:rsid w:val="005149C0"/>
    <w:rsid w:val="00530EB1"/>
    <w:rsid w:val="00534590"/>
    <w:rsid w:val="005431DF"/>
    <w:rsid w:val="00550748"/>
    <w:rsid w:val="005529E4"/>
    <w:rsid w:val="005572ED"/>
    <w:rsid w:val="00557ABF"/>
    <w:rsid w:val="005620BD"/>
    <w:rsid w:val="0057780C"/>
    <w:rsid w:val="00583050"/>
    <w:rsid w:val="005A0DA5"/>
    <w:rsid w:val="005E1614"/>
    <w:rsid w:val="005E1B45"/>
    <w:rsid w:val="005E6B90"/>
    <w:rsid w:val="005F1847"/>
    <w:rsid w:val="00603AB1"/>
    <w:rsid w:val="006257C4"/>
    <w:rsid w:val="006366D9"/>
    <w:rsid w:val="006377AC"/>
    <w:rsid w:val="00653410"/>
    <w:rsid w:val="00657CD3"/>
    <w:rsid w:val="00660E04"/>
    <w:rsid w:val="00681407"/>
    <w:rsid w:val="00697E59"/>
    <w:rsid w:val="006C1184"/>
    <w:rsid w:val="006E25CB"/>
    <w:rsid w:val="006F0F40"/>
    <w:rsid w:val="006F1975"/>
    <w:rsid w:val="006F57EF"/>
    <w:rsid w:val="007017E3"/>
    <w:rsid w:val="0070489B"/>
    <w:rsid w:val="00745781"/>
    <w:rsid w:val="007626C1"/>
    <w:rsid w:val="007A2467"/>
    <w:rsid w:val="007A4786"/>
    <w:rsid w:val="007B49AA"/>
    <w:rsid w:val="007C7C97"/>
    <w:rsid w:val="007D44B2"/>
    <w:rsid w:val="007E7046"/>
    <w:rsid w:val="00810038"/>
    <w:rsid w:val="00812C94"/>
    <w:rsid w:val="00814864"/>
    <w:rsid w:val="0086305B"/>
    <w:rsid w:val="00867573"/>
    <w:rsid w:val="00867D66"/>
    <w:rsid w:val="00893C4F"/>
    <w:rsid w:val="008A72E7"/>
    <w:rsid w:val="008B1C61"/>
    <w:rsid w:val="008C735A"/>
    <w:rsid w:val="008D362E"/>
    <w:rsid w:val="008E10A9"/>
    <w:rsid w:val="00931654"/>
    <w:rsid w:val="00945EAC"/>
    <w:rsid w:val="00950060"/>
    <w:rsid w:val="00955C69"/>
    <w:rsid w:val="009773DC"/>
    <w:rsid w:val="00977556"/>
    <w:rsid w:val="00986C7E"/>
    <w:rsid w:val="009976D0"/>
    <w:rsid w:val="009D5509"/>
    <w:rsid w:val="00A13260"/>
    <w:rsid w:val="00A326DB"/>
    <w:rsid w:val="00A44B67"/>
    <w:rsid w:val="00AB3DCF"/>
    <w:rsid w:val="00AB48E9"/>
    <w:rsid w:val="00AF29EE"/>
    <w:rsid w:val="00B02EBA"/>
    <w:rsid w:val="00B23E50"/>
    <w:rsid w:val="00B27970"/>
    <w:rsid w:val="00B777FE"/>
    <w:rsid w:val="00BB011E"/>
    <w:rsid w:val="00BD2C2F"/>
    <w:rsid w:val="00BD5DC7"/>
    <w:rsid w:val="00BF3AB0"/>
    <w:rsid w:val="00BF4848"/>
    <w:rsid w:val="00BF619A"/>
    <w:rsid w:val="00C2225F"/>
    <w:rsid w:val="00C25840"/>
    <w:rsid w:val="00C26BA1"/>
    <w:rsid w:val="00C27EBD"/>
    <w:rsid w:val="00C3108F"/>
    <w:rsid w:val="00C3279A"/>
    <w:rsid w:val="00C46459"/>
    <w:rsid w:val="00C47F25"/>
    <w:rsid w:val="00C523D1"/>
    <w:rsid w:val="00C53F4D"/>
    <w:rsid w:val="00C61D96"/>
    <w:rsid w:val="00C6347F"/>
    <w:rsid w:val="00C76F4B"/>
    <w:rsid w:val="00C845B0"/>
    <w:rsid w:val="00CB612D"/>
    <w:rsid w:val="00CE06D1"/>
    <w:rsid w:val="00CE3F89"/>
    <w:rsid w:val="00CF6F1E"/>
    <w:rsid w:val="00D10C20"/>
    <w:rsid w:val="00D2692E"/>
    <w:rsid w:val="00D35D9B"/>
    <w:rsid w:val="00D363B8"/>
    <w:rsid w:val="00D37FB1"/>
    <w:rsid w:val="00D42AC5"/>
    <w:rsid w:val="00D4749D"/>
    <w:rsid w:val="00D55760"/>
    <w:rsid w:val="00D57087"/>
    <w:rsid w:val="00D85E3E"/>
    <w:rsid w:val="00D90493"/>
    <w:rsid w:val="00D96AF4"/>
    <w:rsid w:val="00DA58DE"/>
    <w:rsid w:val="00DD05A6"/>
    <w:rsid w:val="00DE59AB"/>
    <w:rsid w:val="00E269C7"/>
    <w:rsid w:val="00E81530"/>
    <w:rsid w:val="00E8667B"/>
    <w:rsid w:val="00E86F4D"/>
    <w:rsid w:val="00EB7934"/>
    <w:rsid w:val="00EC302B"/>
    <w:rsid w:val="00F156B1"/>
    <w:rsid w:val="00F532A5"/>
    <w:rsid w:val="00F6201A"/>
    <w:rsid w:val="00F63E2B"/>
    <w:rsid w:val="00FA083A"/>
    <w:rsid w:val="00FB22D0"/>
    <w:rsid w:val="00FC0691"/>
    <w:rsid w:val="00FD3DA7"/>
    <w:rsid w:val="013B668C"/>
    <w:rsid w:val="018A7679"/>
    <w:rsid w:val="01C0309B"/>
    <w:rsid w:val="022A49B8"/>
    <w:rsid w:val="02C24513"/>
    <w:rsid w:val="02E5725D"/>
    <w:rsid w:val="02F219FF"/>
    <w:rsid w:val="03305272"/>
    <w:rsid w:val="03913842"/>
    <w:rsid w:val="04133956"/>
    <w:rsid w:val="0445393F"/>
    <w:rsid w:val="04904FA7"/>
    <w:rsid w:val="04E362FD"/>
    <w:rsid w:val="056049D7"/>
    <w:rsid w:val="05A30C46"/>
    <w:rsid w:val="05BC3F34"/>
    <w:rsid w:val="06BF1B73"/>
    <w:rsid w:val="06D002D6"/>
    <w:rsid w:val="099C43EE"/>
    <w:rsid w:val="0B471607"/>
    <w:rsid w:val="0C770DFE"/>
    <w:rsid w:val="0FD0658C"/>
    <w:rsid w:val="0FFC5BE6"/>
    <w:rsid w:val="10A51DDA"/>
    <w:rsid w:val="12135D6D"/>
    <w:rsid w:val="138C44C8"/>
    <w:rsid w:val="13BB7B66"/>
    <w:rsid w:val="146E386F"/>
    <w:rsid w:val="158A578A"/>
    <w:rsid w:val="16511A87"/>
    <w:rsid w:val="16AB3022"/>
    <w:rsid w:val="170F61FF"/>
    <w:rsid w:val="17842B8C"/>
    <w:rsid w:val="19A96E4F"/>
    <w:rsid w:val="1B485A2B"/>
    <w:rsid w:val="1DE226F6"/>
    <w:rsid w:val="1E2913FB"/>
    <w:rsid w:val="1EAD3EF6"/>
    <w:rsid w:val="1FEA1406"/>
    <w:rsid w:val="218B1FEA"/>
    <w:rsid w:val="21BB2196"/>
    <w:rsid w:val="21FD6BC4"/>
    <w:rsid w:val="2412732E"/>
    <w:rsid w:val="25AE2C37"/>
    <w:rsid w:val="26BD0F66"/>
    <w:rsid w:val="27B70919"/>
    <w:rsid w:val="288E20FA"/>
    <w:rsid w:val="29A924E3"/>
    <w:rsid w:val="2AD06B0E"/>
    <w:rsid w:val="2AFB4FC0"/>
    <w:rsid w:val="2CE01B5F"/>
    <w:rsid w:val="2CE455E0"/>
    <w:rsid w:val="2D012E36"/>
    <w:rsid w:val="2E50117F"/>
    <w:rsid w:val="2EE43F33"/>
    <w:rsid w:val="2EFC79F2"/>
    <w:rsid w:val="316867E0"/>
    <w:rsid w:val="316B26D5"/>
    <w:rsid w:val="32D723BA"/>
    <w:rsid w:val="32F95E6C"/>
    <w:rsid w:val="33B73A4E"/>
    <w:rsid w:val="34471173"/>
    <w:rsid w:val="34846FB6"/>
    <w:rsid w:val="34D2072D"/>
    <w:rsid w:val="34FB796B"/>
    <w:rsid w:val="36AB4E48"/>
    <w:rsid w:val="37647A49"/>
    <w:rsid w:val="390B061A"/>
    <w:rsid w:val="3AA36ADA"/>
    <w:rsid w:val="3B0F4170"/>
    <w:rsid w:val="3B867F95"/>
    <w:rsid w:val="3C8804B8"/>
    <w:rsid w:val="3CC94394"/>
    <w:rsid w:val="3DAC1A84"/>
    <w:rsid w:val="403D244D"/>
    <w:rsid w:val="433513BF"/>
    <w:rsid w:val="43FC569C"/>
    <w:rsid w:val="4405646E"/>
    <w:rsid w:val="441E6A6D"/>
    <w:rsid w:val="44E67811"/>
    <w:rsid w:val="46061F3D"/>
    <w:rsid w:val="47197658"/>
    <w:rsid w:val="474358CD"/>
    <w:rsid w:val="489B7043"/>
    <w:rsid w:val="49DE18DD"/>
    <w:rsid w:val="49E730A6"/>
    <w:rsid w:val="4A437992"/>
    <w:rsid w:val="4A4F019E"/>
    <w:rsid w:val="4BF31CD6"/>
    <w:rsid w:val="4D227D33"/>
    <w:rsid w:val="4F552641"/>
    <w:rsid w:val="52291E46"/>
    <w:rsid w:val="52C339E3"/>
    <w:rsid w:val="52D25D57"/>
    <w:rsid w:val="52F81343"/>
    <w:rsid w:val="53C72B28"/>
    <w:rsid w:val="540C7047"/>
    <w:rsid w:val="547A60F6"/>
    <w:rsid w:val="54925F4E"/>
    <w:rsid w:val="54990292"/>
    <w:rsid w:val="55BA31FE"/>
    <w:rsid w:val="580C5867"/>
    <w:rsid w:val="583A6878"/>
    <w:rsid w:val="586345C7"/>
    <w:rsid w:val="5A736072"/>
    <w:rsid w:val="5AA71877"/>
    <w:rsid w:val="5BC36B85"/>
    <w:rsid w:val="5BC90981"/>
    <w:rsid w:val="5BCC1553"/>
    <w:rsid w:val="5E8027CF"/>
    <w:rsid w:val="5E9640DD"/>
    <w:rsid w:val="60570AD2"/>
    <w:rsid w:val="610572F8"/>
    <w:rsid w:val="617A7CE6"/>
    <w:rsid w:val="61C11051"/>
    <w:rsid w:val="61D35B82"/>
    <w:rsid w:val="63E95807"/>
    <w:rsid w:val="64504D2E"/>
    <w:rsid w:val="64AB3259"/>
    <w:rsid w:val="65054DB7"/>
    <w:rsid w:val="65694C58"/>
    <w:rsid w:val="67065B78"/>
    <w:rsid w:val="691C78D4"/>
    <w:rsid w:val="69682EAF"/>
    <w:rsid w:val="6A8273FD"/>
    <w:rsid w:val="6BB14CDA"/>
    <w:rsid w:val="6C0E0099"/>
    <w:rsid w:val="6D06067F"/>
    <w:rsid w:val="6D2C7F37"/>
    <w:rsid w:val="6E2949AF"/>
    <w:rsid w:val="6F2474E3"/>
    <w:rsid w:val="6F944668"/>
    <w:rsid w:val="71B57768"/>
    <w:rsid w:val="7387721E"/>
    <w:rsid w:val="73A932CF"/>
    <w:rsid w:val="73F15DCB"/>
    <w:rsid w:val="77690189"/>
    <w:rsid w:val="778B6B2C"/>
    <w:rsid w:val="77ED0DBA"/>
    <w:rsid w:val="784B4F5A"/>
    <w:rsid w:val="78ED13FE"/>
    <w:rsid w:val="7A643E1C"/>
    <w:rsid w:val="7B542EFE"/>
    <w:rsid w:val="7C550AD0"/>
    <w:rsid w:val="7D036989"/>
    <w:rsid w:val="7E0C0718"/>
    <w:rsid w:val="7F94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51904C"/>
  <w15:docId w15:val="{B5D09448-796D-4099-9307-54FF46790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0"/>
    <w:uiPriority w:val="9"/>
    <w:qFormat/>
    <w:pPr>
      <w:keepNext/>
      <w:keepLines/>
      <w:numPr>
        <w:numId w:val="1"/>
      </w:numPr>
      <w:tabs>
        <w:tab w:val="left" w:pos="0"/>
        <w:tab w:val="left" w:pos="4395"/>
      </w:tabs>
      <w:snapToGrid w:val="0"/>
      <w:outlineLvl w:val="0"/>
    </w:pPr>
    <w:rPr>
      <w:rFonts w:ascii="Songti SC" w:eastAsia="Songti SC" w:hAnsi="Songti SC"/>
      <w:kern w:val="44"/>
      <w:sz w:val="32"/>
      <w:szCs w:val="20"/>
    </w:rPr>
  </w:style>
  <w:style w:type="paragraph" w:styleId="2">
    <w:name w:val="heading 2"/>
    <w:basedOn w:val="a"/>
    <w:next w:val="a0"/>
    <w:link w:val="20"/>
    <w:uiPriority w:val="9"/>
    <w:qFormat/>
    <w:pPr>
      <w:keepNext/>
      <w:keepLines/>
      <w:numPr>
        <w:ilvl w:val="1"/>
        <w:numId w:val="1"/>
      </w:numPr>
      <w:tabs>
        <w:tab w:val="left" w:pos="0"/>
        <w:tab w:val="left" w:pos="4395"/>
      </w:tabs>
      <w:adjustRightInd w:val="0"/>
      <w:snapToGrid w:val="0"/>
      <w:textAlignment w:val="center"/>
      <w:outlineLvl w:val="1"/>
    </w:pPr>
    <w:rPr>
      <w:b/>
      <w:sz w:val="30"/>
      <w:szCs w:val="20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段落文字"/>
    <w:basedOn w:val="21"/>
    <w:qFormat/>
    <w:pPr>
      <w:ind w:firstLine="420"/>
    </w:pPr>
    <w:rPr>
      <w:sz w:val="24"/>
    </w:rPr>
  </w:style>
  <w:style w:type="paragraph" w:customStyle="1" w:styleId="21">
    <w:name w:val="样式 首行缩进:  2 字符"/>
    <w:basedOn w:val="a"/>
    <w:qFormat/>
    <w:pPr>
      <w:ind w:firstLine="480"/>
    </w:pPr>
    <w:rPr>
      <w:sz w:val="21"/>
      <w:szCs w:val="20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TOC1">
    <w:name w:val="toc 1"/>
    <w:basedOn w:val="a"/>
    <w:next w:val="a"/>
    <w:uiPriority w:val="39"/>
    <w:qFormat/>
    <w:pPr>
      <w:tabs>
        <w:tab w:val="left" w:pos="960"/>
        <w:tab w:val="right" w:leader="dot" w:pos="8505"/>
      </w:tabs>
    </w:pPr>
    <w:rPr>
      <w:b/>
      <w:bCs/>
      <w:caps/>
      <w:sz w:val="22"/>
      <w:szCs w:val="20"/>
    </w:rPr>
  </w:style>
  <w:style w:type="paragraph" w:styleId="TOC2">
    <w:name w:val="toc 2"/>
    <w:basedOn w:val="a"/>
    <w:next w:val="a"/>
    <w:uiPriority w:val="39"/>
    <w:qFormat/>
    <w:pPr>
      <w:tabs>
        <w:tab w:val="left" w:pos="960"/>
        <w:tab w:val="right" w:leader="dot" w:pos="8505"/>
      </w:tabs>
      <w:ind w:firstLineChars="125" w:firstLine="125"/>
    </w:pPr>
    <w:rPr>
      <w:smallCaps/>
      <w:sz w:val="22"/>
      <w:szCs w:val="20"/>
    </w:rPr>
  </w:style>
  <w:style w:type="character" w:styleId="a6">
    <w:name w:val="FollowedHyperlink"/>
    <w:basedOn w:val="a1"/>
    <w:qFormat/>
    <w:rPr>
      <w:color w:val="1B4A98"/>
      <w:sz w:val="14"/>
      <w:szCs w:val="14"/>
      <w:u w:val="none"/>
    </w:rPr>
  </w:style>
  <w:style w:type="character" w:styleId="a7">
    <w:name w:val="Hyperlink"/>
    <w:basedOn w:val="a1"/>
    <w:uiPriority w:val="99"/>
    <w:qFormat/>
    <w:rPr>
      <w:color w:val="0000FF"/>
      <w:u w:val="singl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character" w:styleId="a8">
    <w:name w:val="Unresolved Mention"/>
    <w:basedOn w:val="a1"/>
    <w:uiPriority w:val="99"/>
    <w:semiHidden/>
    <w:unhideWhenUsed/>
    <w:rsid w:val="004B7594"/>
    <w:rPr>
      <w:color w:val="605E5C"/>
      <w:shd w:val="clear" w:color="auto" w:fill="E1DFDD"/>
    </w:rPr>
  </w:style>
  <w:style w:type="paragraph" w:styleId="TOC3">
    <w:name w:val="toc 3"/>
    <w:basedOn w:val="a"/>
    <w:next w:val="a"/>
    <w:autoRedefine/>
    <w:uiPriority w:val="39"/>
    <w:rsid w:val="003C1D71"/>
    <w:pPr>
      <w:ind w:leftChars="400" w:left="840"/>
    </w:pPr>
  </w:style>
  <w:style w:type="character" w:customStyle="1" w:styleId="30">
    <w:name w:val="标题 3 字符"/>
    <w:basedOn w:val="a1"/>
    <w:link w:val="3"/>
    <w:rsid w:val="00A44B67"/>
    <w:rPr>
      <w:rFonts w:ascii="宋体" w:hAnsi="宋体" w:cs="宋体"/>
      <w:b/>
      <w:sz w:val="32"/>
      <w:szCs w:val="24"/>
    </w:rPr>
  </w:style>
  <w:style w:type="character" w:customStyle="1" w:styleId="20">
    <w:name w:val="标题 2 字符"/>
    <w:basedOn w:val="a1"/>
    <w:link w:val="2"/>
    <w:uiPriority w:val="9"/>
    <w:rsid w:val="00243278"/>
    <w:rPr>
      <w:rFonts w:ascii="宋体" w:hAnsi="宋体" w:cs="宋体"/>
      <w:b/>
      <w:sz w:val="30"/>
    </w:rPr>
  </w:style>
  <w:style w:type="paragraph" w:styleId="a9">
    <w:name w:val="List Paragraph"/>
    <w:basedOn w:val="a"/>
    <w:uiPriority w:val="99"/>
    <w:rsid w:val="00CB612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10</Pages>
  <Words>435</Words>
  <Characters>2483</Characters>
  <Application>Microsoft Office Word</Application>
  <DocSecurity>0</DocSecurity>
  <Lines>20</Lines>
  <Paragraphs>5</Paragraphs>
  <ScaleCrop>false</ScaleCrop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小生南瞧</dc:creator>
  <cp:lastModifiedBy>孙 小峰</cp:lastModifiedBy>
  <cp:revision>189</cp:revision>
  <cp:lastPrinted>2022-12-15T01:45:00Z</cp:lastPrinted>
  <dcterms:created xsi:type="dcterms:W3CDTF">2022-03-01T00:43:00Z</dcterms:created>
  <dcterms:modified xsi:type="dcterms:W3CDTF">2023-02-21T06:39:00Z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84FEE5C03607427AAD35DF54606B3715</vt:lpwstr>
  </property>
</Properties>
</file>